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5859" w:rsidRDefault="00EF3432" w:rsidP="00A732A6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76850" cy="7439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859" w:rsidRDefault="00AB5859" w:rsidP="00A732A6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B5859" w:rsidRDefault="00AB5859" w:rsidP="00A732A6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F3432" w:rsidRDefault="00EF3432" w:rsidP="00A732A6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F3432" w:rsidRDefault="00EF3432" w:rsidP="00A732A6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4360" w:rsidRDefault="002D4360" w:rsidP="00A732A6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4360" w:rsidRDefault="002D4360" w:rsidP="00A732A6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4360" w:rsidRDefault="002D4360" w:rsidP="00A732A6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A732A6" w:rsidRPr="002D4360" w:rsidRDefault="00A732A6" w:rsidP="00A732A6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2D4360">
        <w:rPr>
          <w:rFonts w:ascii="Times New Roman" w:eastAsia="Calibri" w:hAnsi="Times New Roman" w:cs="Times New Roman"/>
          <w:b/>
          <w:sz w:val="20"/>
          <w:szCs w:val="20"/>
        </w:rPr>
        <w:lastRenderedPageBreak/>
        <w:t xml:space="preserve">Отчёт о результатах самообследования  образовательной  деятельности </w:t>
      </w:r>
    </w:p>
    <w:p w:rsidR="00A732A6" w:rsidRPr="002D4360" w:rsidRDefault="00A732A6" w:rsidP="00A732A6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2D4360">
        <w:rPr>
          <w:rFonts w:ascii="Times New Roman" w:eastAsia="Calibri" w:hAnsi="Times New Roman" w:cs="Times New Roman"/>
          <w:sz w:val="20"/>
          <w:szCs w:val="20"/>
        </w:rPr>
        <w:t>Муниципального бюджетного дошкольного образовательного учреждения детского сада №22сельского поселения «Село Булава»</w:t>
      </w:r>
    </w:p>
    <w:p w:rsidR="00A732A6" w:rsidRPr="002D4360" w:rsidRDefault="001F2E26" w:rsidP="00A732A6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2D4360">
        <w:rPr>
          <w:rFonts w:ascii="Times New Roman" w:eastAsia="Calibri" w:hAnsi="Times New Roman" w:cs="Times New Roman"/>
          <w:sz w:val="20"/>
          <w:szCs w:val="20"/>
        </w:rPr>
        <w:t>за 2016/2017</w:t>
      </w:r>
      <w:r w:rsidR="00A732A6" w:rsidRPr="002D4360">
        <w:rPr>
          <w:rFonts w:ascii="Times New Roman" w:eastAsia="Calibri" w:hAnsi="Times New Roman" w:cs="Times New Roman"/>
          <w:sz w:val="20"/>
          <w:szCs w:val="20"/>
        </w:rPr>
        <w:t xml:space="preserve"> учебный год</w:t>
      </w:r>
    </w:p>
    <w:p w:rsidR="002C21FD" w:rsidRPr="002D4360" w:rsidRDefault="002C21FD" w:rsidP="002C21FD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2C21FD" w:rsidRPr="002D4360" w:rsidRDefault="002C21FD" w:rsidP="002C21FD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2D4360">
        <w:rPr>
          <w:rFonts w:ascii="Times New Roman" w:eastAsia="Calibri" w:hAnsi="Times New Roman" w:cs="Times New Roman"/>
          <w:b/>
          <w:sz w:val="20"/>
          <w:szCs w:val="20"/>
        </w:rPr>
        <w:t>1. Аналитическая часть.</w:t>
      </w:r>
    </w:p>
    <w:p w:rsidR="002C21FD" w:rsidRPr="002D4360" w:rsidRDefault="002C21FD" w:rsidP="002C21FD">
      <w:pPr>
        <w:spacing w:after="0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2C21FD" w:rsidRPr="002D4360" w:rsidRDefault="002C21FD" w:rsidP="002C21FD">
      <w:pPr>
        <w:spacing w:after="0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D4360">
        <w:rPr>
          <w:rFonts w:ascii="Times New Roman" w:eastAsia="Calibri" w:hAnsi="Times New Roman" w:cs="Times New Roman"/>
          <w:sz w:val="20"/>
          <w:szCs w:val="20"/>
        </w:rPr>
        <w:t xml:space="preserve">Целями проведения самообследования ДОУ являются обеспечение доступности и открытости информации о деятельности ДОУ. В процессе самообследования были проведены оценка образовательной деятельности, системы управления ДОУ, содержания и качества подготовки воспитанников, организация воспитательно-образовательного процесса, анализ движения воспитанников, качества кадрового, учебно-методического, библиотечно-информационного обеспечения, материально-технической базы, функционирования  внутренней системы оценки качества образования, анализ показателей деятельности ДОУ. </w:t>
      </w:r>
    </w:p>
    <w:p w:rsidR="00EC5A71" w:rsidRPr="002D4360" w:rsidRDefault="00EC5A71" w:rsidP="00EC5A71">
      <w:pPr>
        <w:tabs>
          <w:tab w:val="left" w:pos="6435"/>
        </w:tabs>
        <w:spacing w:after="0"/>
        <w:ind w:left="633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2D4360">
        <w:rPr>
          <w:rFonts w:ascii="Times New Roman" w:eastAsia="Calibri" w:hAnsi="Times New Roman" w:cs="Times New Roman"/>
          <w:b/>
          <w:sz w:val="20"/>
          <w:szCs w:val="20"/>
        </w:rPr>
        <w:t>2.1.Система управления организации</w:t>
      </w:r>
    </w:p>
    <w:p w:rsidR="00EC5A71" w:rsidRPr="002D4360" w:rsidRDefault="00EC5A71" w:rsidP="00EC5A71">
      <w:pPr>
        <w:tabs>
          <w:tab w:val="left" w:pos="6435"/>
        </w:tabs>
        <w:spacing w:after="0"/>
        <w:ind w:left="633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EC5A71" w:rsidRPr="002D4360" w:rsidRDefault="00EC5A71" w:rsidP="00EC5A71">
      <w:pPr>
        <w:spacing w:after="0"/>
        <w:ind w:firstLine="567"/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  <w:r w:rsidRPr="002D4360">
        <w:rPr>
          <w:rFonts w:ascii="Times New Roman" w:eastAsia="Calibri" w:hAnsi="Times New Roman" w:cs="Times New Roman"/>
          <w:sz w:val="20"/>
          <w:szCs w:val="20"/>
        </w:rPr>
        <w:t>Управление МБДОУ  осуществляется в соответствии с Уставом МБДОУ  и законодательством РФ, строится на принципах единоначалия и самоуправления. В детском саду реализуется возможность участия в управлении учреждением всех участников образовательного процесса. В соответствии с Уставом общественная структура управления МДОУ представлена Общим собранием работников, Педагогическим советом</w:t>
      </w:r>
      <w:r w:rsidRPr="002D4360">
        <w:rPr>
          <w:rFonts w:ascii="Times New Roman" w:eastAsia="Calibri" w:hAnsi="Times New Roman" w:cs="Times New Roman"/>
          <w:color w:val="FF0000"/>
          <w:sz w:val="20"/>
          <w:szCs w:val="20"/>
        </w:rPr>
        <w:t xml:space="preserve">. </w:t>
      </w:r>
    </w:p>
    <w:p w:rsidR="00EC5A71" w:rsidRPr="002D4360" w:rsidRDefault="00EC5A71" w:rsidP="00843481">
      <w:pPr>
        <w:tabs>
          <w:tab w:val="left" w:pos="142"/>
        </w:tabs>
        <w:spacing w:after="0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D4360">
        <w:rPr>
          <w:rFonts w:ascii="Times New Roman" w:eastAsia="Calibri" w:hAnsi="Times New Roman" w:cs="Times New Roman"/>
          <w:snapToGrid w:val="0"/>
          <w:sz w:val="20"/>
          <w:szCs w:val="20"/>
        </w:rPr>
        <w:t xml:space="preserve"> Общее собрание работников вправе принимать решения, если в его работе участвует более половины работников, для которых Учреждение является основным местом работы</w:t>
      </w:r>
      <w:r w:rsidR="00D33361" w:rsidRPr="002D4360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EC5A71" w:rsidRPr="002D4360" w:rsidRDefault="00EC5A71" w:rsidP="00843481">
      <w:pPr>
        <w:tabs>
          <w:tab w:val="left" w:pos="142"/>
        </w:tabs>
        <w:spacing w:after="0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D4360">
        <w:rPr>
          <w:rFonts w:ascii="Times New Roman" w:eastAsia="Calibri" w:hAnsi="Times New Roman" w:cs="Times New Roman"/>
          <w:sz w:val="20"/>
          <w:szCs w:val="20"/>
        </w:rPr>
        <w:t xml:space="preserve"> Педагогический совет осуществляет руководство образовательной деятельностью.</w:t>
      </w:r>
    </w:p>
    <w:p w:rsidR="00EC5A71" w:rsidRPr="002D4360" w:rsidRDefault="00EC5A71" w:rsidP="00843481">
      <w:pPr>
        <w:shd w:val="clear" w:color="auto" w:fill="FFFFFF"/>
        <w:tabs>
          <w:tab w:val="left" w:pos="142"/>
        </w:tabs>
        <w:spacing w:after="0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D4360">
        <w:rPr>
          <w:rFonts w:ascii="Times New Roman" w:eastAsia="Calibri" w:hAnsi="Times New Roman" w:cs="Times New Roman"/>
          <w:color w:val="000000"/>
          <w:spacing w:val="-1"/>
          <w:sz w:val="20"/>
          <w:szCs w:val="20"/>
        </w:rPr>
        <w:t xml:space="preserve">Отношения между МБДОУ  и Управлением образования администрации </w:t>
      </w:r>
      <w:r w:rsidR="00D10957" w:rsidRPr="002D4360">
        <w:rPr>
          <w:rFonts w:ascii="Times New Roman" w:eastAsia="Calibri" w:hAnsi="Times New Roman" w:cs="Times New Roman"/>
          <w:color w:val="000000"/>
          <w:spacing w:val="-1"/>
          <w:sz w:val="20"/>
          <w:szCs w:val="20"/>
        </w:rPr>
        <w:t xml:space="preserve">с. Булава </w:t>
      </w:r>
      <w:r w:rsidRPr="002D4360">
        <w:rPr>
          <w:rFonts w:ascii="Times New Roman" w:eastAsia="Calibri" w:hAnsi="Times New Roman" w:cs="Times New Roman"/>
          <w:color w:val="000000"/>
          <w:spacing w:val="-1"/>
          <w:sz w:val="20"/>
          <w:szCs w:val="20"/>
        </w:rPr>
        <w:t>определяются действующим законодательством РФ, нормативно-правовыми документами органов государственной власти, местного самоуправления и Уставом.</w:t>
      </w:r>
    </w:p>
    <w:p w:rsidR="00EC5A71" w:rsidRPr="002D4360" w:rsidRDefault="00EC5A71" w:rsidP="00843481">
      <w:pPr>
        <w:tabs>
          <w:tab w:val="left" w:pos="142"/>
        </w:tabs>
        <w:spacing w:after="0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D4360">
        <w:rPr>
          <w:rFonts w:ascii="Times New Roman" w:eastAsia="Calibri" w:hAnsi="Times New Roman" w:cs="Times New Roman"/>
          <w:color w:val="000000"/>
          <w:spacing w:val="-1"/>
          <w:sz w:val="20"/>
          <w:szCs w:val="20"/>
        </w:rPr>
        <w:t xml:space="preserve">Отношения МБДОУ  с родителями (законными представителями) воспитанников регулируются в порядке, установленном Законом РФ «Об образовании» и Уставом. </w:t>
      </w:r>
    </w:p>
    <w:p w:rsidR="002D4360" w:rsidRDefault="00EC5A71" w:rsidP="002D4360">
      <w:pPr>
        <w:tabs>
          <w:tab w:val="left" w:pos="14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МБДОУ  зарегистрировано и функционирует в соответствии с нормативными документами в сфере образования Российской Федерации. Структура и механизм управления дошкольным учреждением определяет его стабильное функционирование.</w:t>
      </w:r>
    </w:p>
    <w:p w:rsidR="002D4360" w:rsidRDefault="00912070" w:rsidP="002D4360">
      <w:pPr>
        <w:tabs>
          <w:tab w:val="left" w:pos="14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МБДОУ "Детский сад № 22" сельского поселения «Село Булава»Ульчского района Хабаровского края </w:t>
      </w:r>
      <w:r w:rsidR="00BC61A3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 осуществляет свою деятельность на основан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ии: 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лицензии – Серия 27Л01 № 0001270, регистрационный № 2171 от «24» декабря 2015г.</w:t>
      </w:r>
      <w:r w:rsidR="00BC61A3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="00BC61A3" w:rsidRPr="002D436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Вид права</w:t>
      </w:r>
      <w:r w:rsidR="00BC61A3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: Оперативное управление.</w:t>
      </w:r>
      <w:r w:rsidR="00BC61A3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Юридический и фактический адрес учреж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дения: 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682420  Хабаровский край Ульчский район, с. Булава, ул.Школьная ,д.1А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Телеф</w:t>
      </w:r>
      <w:r w:rsidR="00074719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он 8(42151)55266</w:t>
      </w:r>
      <w:r w:rsidR="00BC61A3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  <w:r w:rsidR="00BC61A3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Учредителем ДОУ</w:t>
      </w:r>
      <w:r w:rsidR="00074719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является Комитет по образованию Ульчского района Хабаровского края</w:t>
      </w:r>
      <w:r w:rsidR="00921FB7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. В саду функционируют 2</w:t>
      </w:r>
      <w:r w:rsidR="00BC61A3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групп</w:t>
      </w:r>
      <w:r w:rsidR="00921FB7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ы</w:t>
      </w:r>
      <w:r w:rsidR="00814ABF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общего развития </w:t>
      </w:r>
      <w:r w:rsidR="001F2E26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списочный состав </w:t>
      </w:r>
      <w:r w:rsidR="000D0379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52 </w:t>
      </w:r>
      <w:r w:rsidR="00921FB7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детей.</w:t>
      </w:r>
      <w:r w:rsidR="00814ABF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Здание детского сада приспособленное, износ строения составляет 43%</w:t>
      </w:r>
      <w:r w:rsidR="00BC61A3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.  На основании Устав</w:t>
      </w:r>
      <w:r w:rsidR="00814ABF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а М</w:t>
      </w:r>
      <w:r w:rsidR="00201D86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Б</w:t>
      </w:r>
      <w:r w:rsidR="00814ABF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ДОУ детский сад</w:t>
      </w:r>
      <w:r w:rsidR="00201D86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№22</w:t>
      </w:r>
      <w:r w:rsidR="00814ABF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работает в 10-часовом режиме (с 8.00 до 18</w:t>
      </w:r>
      <w:r w:rsidR="00BC61A3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.00 часов), при пятидневной рабочей неделе, выходные дни – суббота и воскресенье.</w:t>
      </w:r>
      <w:r w:rsidR="00BC61A3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 основу работы учреждения заложены задачи, среди которых ведущее место занимают вопросы, связанные с охраной жизни и здоровья детей - как физического, так и психического.</w:t>
      </w:r>
      <w:r w:rsidR="00BC61A3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 дошкольном возрасте идет интенсивный процесс становления самосознания ребенка, важным компонентом которого является осознание себя как представителя определенного пола.</w:t>
      </w:r>
      <w:r w:rsidR="00BC61A3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="00BC61A3" w:rsidRPr="002D4360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>«Миссия»</w:t>
      </w:r>
      <w:r w:rsidR="00BC61A3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 дошкольного образовательного учреждения «Обеспечение условий для проживания дошкольного детства, как самоценного периода жизни через организацию специально организованного образовательного процесса с детьми, направленного на развитие и воспитание целостной и гармонически развитой личности ребенка в соответствии с их гендерными особенностями и социальным заказом государства и семьи».</w:t>
      </w:r>
      <w:r w:rsidR="00BC61A3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="00BC61A3" w:rsidRPr="002D4360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>Цель:</w:t>
      </w:r>
      <w:r w:rsidR="00BC61A3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 Создание в детском саду условий, способствующих целостному и гармоничному формированию личности ребенка с учетом его  особенностей.</w:t>
      </w:r>
      <w:r w:rsidR="00BC61A3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BC61A3" w:rsidRPr="002D4360" w:rsidRDefault="00BC61A3" w:rsidP="002D4360">
      <w:pPr>
        <w:tabs>
          <w:tab w:val="left" w:pos="14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lastRenderedPageBreak/>
        <w:t>Задачи: 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1. Выявить готовность семьи к активному взаимодействию с ДОУ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2. Способствовать созданию в группе и в семье условий для гармоничного развития ребенка в соответствии с его половыми особенностями.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3. Обогащать педагогическую культуру и  компетентность родителей и педагогов путем их просвещения.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4. Организовать предметно-развивающую среду с учетом  социализации.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2D4360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>Сведения о детях. 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Контингент воспитанников формируется в соответствии с их возрастом. Комплектование контингента детей осуществляется на основании Устава МБДОУ, Правил приема детей в дошкольное образовательное учреждение. В </w:t>
      </w:r>
      <w:r w:rsidR="00201D86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детском саду функционирует 2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групп</w:t>
      </w:r>
      <w:r w:rsidR="00201D86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ы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Соблюдается общий принцип комплектования групп</w:t>
      </w:r>
    </w:p>
    <w:tbl>
      <w:tblPr>
        <w:tblW w:w="3048" w:type="dxa"/>
        <w:tblCellSpacing w:w="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9"/>
        <w:gridCol w:w="1569"/>
      </w:tblGrid>
      <w:tr w:rsidR="00201D86" w:rsidRPr="002D4360" w:rsidTr="002D4360">
        <w:trPr>
          <w:trHeight w:val="734"/>
          <w:tblCellSpacing w:w="0" w:type="dxa"/>
        </w:trPr>
        <w:tc>
          <w:tcPr>
            <w:tcW w:w="1479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201D86" w:rsidRPr="002D4360" w:rsidRDefault="00201D86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Возрастная категория</w:t>
            </w:r>
          </w:p>
        </w:tc>
        <w:tc>
          <w:tcPr>
            <w:tcW w:w="1569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201D86" w:rsidRPr="002D4360" w:rsidRDefault="00201D86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группы и количество воспитанников</w:t>
            </w:r>
          </w:p>
        </w:tc>
      </w:tr>
      <w:tr w:rsidR="00201D86" w:rsidRPr="002D4360" w:rsidTr="002D4360">
        <w:trPr>
          <w:trHeight w:val="1085"/>
          <w:tblCellSpacing w:w="0" w:type="dxa"/>
        </w:trPr>
        <w:tc>
          <w:tcPr>
            <w:tcW w:w="1479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201D86" w:rsidRPr="002D4360" w:rsidRDefault="00201D86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Ясельный возраст от 2 до 3 лет</w:t>
            </w:r>
          </w:p>
          <w:p w:rsidR="00201D86" w:rsidRPr="002D4360" w:rsidRDefault="00201D86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3 до 4.5 лет младшая</w:t>
            </w:r>
          </w:p>
        </w:tc>
        <w:tc>
          <w:tcPr>
            <w:tcW w:w="1569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201D86" w:rsidRPr="002D4360" w:rsidRDefault="00201D86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</w:t>
            </w:r>
            <w:r w:rsidR="000D0379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детей</w:t>
            </w:r>
          </w:p>
          <w:p w:rsidR="00201D86" w:rsidRPr="002D4360" w:rsidRDefault="00201D86" w:rsidP="00201D8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1D86" w:rsidRPr="002D4360" w:rsidRDefault="000D0379" w:rsidP="00201D8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7 </w:t>
            </w:r>
            <w:r w:rsidR="00201D86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детей</w:t>
            </w:r>
          </w:p>
        </w:tc>
      </w:tr>
      <w:tr w:rsidR="00201D86" w:rsidRPr="002D4360" w:rsidTr="002D4360">
        <w:trPr>
          <w:trHeight w:val="51"/>
          <w:tblCellSpacing w:w="0" w:type="dxa"/>
        </w:trPr>
        <w:tc>
          <w:tcPr>
            <w:tcW w:w="1479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201D86" w:rsidRPr="002D4360" w:rsidRDefault="00201D86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4.5 до 7 лет </w:t>
            </w:r>
            <w:r w:rsidR="00726AC1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старшая</w:t>
            </w:r>
          </w:p>
        </w:tc>
        <w:tc>
          <w:tcPr>
            <w:tcW w:w="1569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201D86" w:rsidRPr="002D4360" w:rsidRDefault="000D0379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 </w:t>
            </w:r>
            <w:r w:rsidR="00201D86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детей</w:t>
            </w:r>
          </w:p>
        </w:tc>
      </w:tr>
    </w:tbl>
    <w:p w:rsidR="00BC61A3" w:rsidRPr="002D4360" w:rsidRDefault="00BC61A3" w:rsidP="004C1B73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2D4360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>Характеристика детей по полу (соотношение мальчиков и девочек): 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bookmarkStart w:id="0" w:name="_GoBack"/>
      <w:bookmarkEnd w:id="0"/>
      <w:r w:rsidR="000D0379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2016</w:t>
      </w:r>
      <w:r w:rsidR="00902B77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="000D0379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17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год</w:t>
      </w:r>
      <w:r w:rsidR="000D0379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Мальчики - 24</w:t>
      </w:r>
      <w:r w:rsidR="000D0379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Девочки - 19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2D4360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>По физическому развитию</w:t>
      </w:r>
    </w:p>
    <w:tbl>
      <w:tblPr>
        <w:tblW w:w="18795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7"/>
        <w:gridCol w:w="16498"/>
      </w:tblGrid>
      <w:tr w:rsidR="00BC61A3" w:rsidRPr="002D4360" w:rsidTr="00BC61A3">
        <w:trPr>
          <w:tblCellSpacing w:w="0" w:type="dxa"/>
        </w:trPr>
        <w:tc>
          <w:tcPr>
            <w:tcW w:w="2297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развития</w:t>
            </w:r>
          </w:p>
        </w:tc>
        <w:tc>
          <w:tcPr>
            <w:tcW w:w="16498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0D0379" w:rsidP="00A44F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2016-2017</w:t>
            </w:r>
            <w:r w:rsidR="00BC61A3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учебный год  (%)</w:t>
            </w:r>
          </w:p>
        </w:tc>
      </w:tr>
      <w:tr w:rsidR="00BC61A3" w:rsidRPr="002D4360" w:rsidTr="00BC61A3">
        <w:trPr>
          <w:tblCellSpacing w:w="0" w:type="dxa"/>
        </w:trPr>
        <w:tc>
          <w:tcPr>
            <w:tcW w:w="2297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Высокий</w:t>
            </w:r>
          </w:p>
        </w:tc>
        <w:tc>
          <w:tcPr>
            <w:tcW w:w="16498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4C1B73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627524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BC61A3" w:rsidRPr="002D4360" w:rsidTr="00BC61A3">
        <w:trPr>
          <w:tblCellSpacing w:w="0" w:type="dxa"/>
        </w:trPr>
        <w:tc>
          <w:tcPr>
            <w:tcW w:w="2297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</w:t>
            </w:r>
          </w:p>
        </w:tc>
        <w:tc>
          <w:tcPr>
            <w:tcW w:w="16498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4C1B7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4</w:t>
            </w:r>
            <w:r w:rsidR="00627524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BC61A3" w:rsidRPr="002D4360" w:rsidTr="00BC61A3">
        <w:trPr>
          <w:tblCellSpacing w:w="0" w:type="dxa"/>
        </w:trPr>
        <w:tc>
          <w:tcPr>
            <w:tcW w:w="2297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Низкий</w:t>
            </w:r>
          </w:p>
        </w:tc>
        <w:tc>
          <w:tcPr>
            <w:tcW w:w="16498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4C1B7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627524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</w:tbl>
    <w:p w:rsidR="00BC61A3" w:rsidRPr="002D4360" w:rsidRDefault="00BC61A3" w:rsidP="00BC61A3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>Кадровое обеспечение.</w:t>
      </w:r>
    </w:p>
    <w:p w:rsidR="00BC61A3" w:rsidRPr="002D4360" w:rsidRDefault="00BC61A3" w:rsidP="00BC61A3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="004C1B73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бщее количество  работников – 15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из них</w:t>
      </w:r>
    </w:p>
    <w:p w:rsidR="00BC61A3" w:rsidRPr="002D4360" w:rsidRDefault="004C1B73" w:rsidP="00BC61A3">
      <w:pPr>
        <w:numPr>
          <w:ilvl w:val="0"/>
          <w:numId w:val="1"/>
        </w:num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административный персонал:  1 человек</w:t>
      </w:r>
    </w:p>
    <w:p w:rsidR="00BC61A3" w:rsidRPr="002D4360" w:rsidRDefault="004C1B73" w:rsidP="00BC61A3">
      <w:pPr>
        <w:numPr>
          <w:ilvl w:val="0"/>
          <w:numId w:val="1"/>
        </w:num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педагогический персонал: 3</w:t>
      </w:r>
      <w:r w:rsidR="00BC61A3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человек;</w:t>
      </w:r>
    </w:p>
    <w:p w:rsidR="00BC61A3" w:rsidRPr="002D4360" w:rsidRDefault="004C1B73" w:rsidP="00BC61A3">
      <w:pPr>
        <w:numPr>
          <w:ilvl w:val="0"/>
          <w:numId w:val="1"/>
        </w:num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обслуживающий персонал: 11</w:t>
      </w:r>
      <w:r w:rsidR="00BC61A3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человек; </w:t>
      </w:r>
    </w:p>
    <w:p w:rsidR="00BC61A3" w:rsidRPr="002D4360" w:rsidRDefault="00BC61A3" w:rsidP="00BC61A3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  <w:r w:rsidRPr="002D4360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Сведения о педагогических работниках:</w:t>
      </w:r>
    </w:p>
    <w:p w:rsidR="00BC61A3" w:rsidRPr="002D4360" w:rsidRDefault="00BC61A3" w:rsidP="00BC61A3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Образование:</w:t>
      </w:r>
    </w:p>
    <w:tbl>
      <w:tblPr>
        <w:tblW w:w="18795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1"/>
        <w:gridCol w:w="16214"/>
      </w:tblGrid>
      <w:tr w:rsidR="00BC61A3" w:rsidRPr="002D4360" w:rsidTr="00BC61A3">
        <w:trPr>
          <w:tblCellSpacing w:w="0" w:type="dxa"/>
        </w:trPr>
        <w:tc>
          <w:tcPr>
            <w:tcW w:w="2581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6214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человек</w:t>
            </w:r>
          </w:p>
        </w:tc>
      </w:tr>
      <w:tr w:rsidR="00BC61A3" w:rsidRPr="002D4360" w:rsidTr="00BC61A3">
        <w:trPr>
          <w:tblCellSpacing w:w="0" w:type="dxa"/>
        </w:trPr>
        <w:tc>
          <w:tcPr>
            <w:tcW w:w="2581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16214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627524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C61A3" w:rsidRPr="002D4360" w:rsidTr="00BC61A3">
        <w:trPr>
          <w:tblCellSpacing w:w="0" w:type="dxa"/>
        </w:trPr>
        <w:tc>
          <w:tcPr>
            <w:tcW w:w="2581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Неоконченное высшее</w:t>
            </w:r>
          </w:p>
        </w:tc>
        <w:tc>
          <w:tcPr>
            <w:tcW w:w="16214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F93288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BC61A3" w:rsidRPr="002D4360" w:rsidTr="00BC61A3">
        <w:trPr>
          <w:tblCellSpacing w:w="0" w:type="dxa"/>
        </w:trPr>
        <w:tc>
          <w:tcPr>
            <w:tcW w:w="2581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Среднее специальное</w:t>
            </w:r>
          </w:p>
        </w:tc>
        <w:tc>
          <w:tcPr>
            <w:tcW w:w="16214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F93288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</w:tbl>
    <w:p w:rsidR="00BC61A3" w:rsidRPr="002D4360" w:rsidRDefault="00BC61A3" w:rsidP="00BC61A3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По категории</w:t>
      </w:r>
    </w:p>
    <w:tbl>
      <w:tblPr>
        <w:tblW w:w="18795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1"/>
        <w:gridCol w:w="16214"/>
      </w:tblGrid>
      <w:tr w:rsidR="00BC61A3" w:rsidRPr="002D4360" w:rsidTr="00BC61A3">
        <w:trPr>
          <w:tblCellSpacing w:w="0" w:type="dxa"/>
        </w:trPr>
        <w:tc>
          <w:tcPr>
            <w:tcW w:w="2581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Категория</w:t>
            </w:r>
          </w:p>
        </w:tc>
        <w:tc>
          <w:tcPr>
            <w:tcW w:w="16214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человек</w:t>
            </w:r>
          </w:p>
        </w:tc>
      </w:tr>
      <w:tr w:rsidR="00BC61A3" w:rsidRPr="002D4360" w:rsidTr="00BC61A3">
        <w:trPr>
          <w:tblCellSpacing w:w="0" w:type="dxa"/>
        </w:trPr>
        <w:tc>
          <w:tcPr>
            <w:tcW w:w="2581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Высшая</w:t>
            </w:r>
          </w:p>
        </w:tc>
        <w:tc>
          <w:tcPr>
            <w:tcW w:w="16214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</w:t>
            </w:r>
            <w:r w:rsidR="00F93288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C61A3" w:rsidRPr="002D4360" w:rsidTr="00BC61A3">
        <w:trPr>
          <w:tblCellSpacing w:w="0" w:type="dxa"/>
        </w:trPr>
        <w:tc>
          <w:tcPr>
            <w:tcW w:w="2581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</w:t>
            </w:r>
          </w:p>
        </w:tc>
        <w:tc>
          <w:tcPr>
            <w:tcW w:w="16214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A732A6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C61A3" w:rsidRPr="002D4360" w:rsidTr="00BC61A3">
        <w:trPr>
          <w:tblCellSpacing w:w="0" w:type="dxa"/>
        </w:trPr>
        <w:tc>
          <w:tcPr>
            <w:tcW w:w="2581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F93288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соответствие</w:t>
            </w:r>
          </w:p>
        </w:tc>
        <w:tc>
          <w:tcPr>
            <w:tcW w:w="16214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</w:t>
            </w:r>
            <w:r w:rsidR="00627524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</w:tbl>
    <w:p w:rsidR="00BC61A3" w:rsidRPr="002D4360" w:rsidRDefault="00BC61A3" w:rsidP="00BC61A3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По стажу</w:t>
      </w:r>
    </w:p>
    <w:tbl>
      <w:tblPr>
        <w:tblW w:w="18795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1"/>
        <w:gridCol w:w="16214"/>
      </w:tblGrid>
      <w:tr w:rsidR="00BC61A3" w:rsidRPr="002D4360" w:rsidTr="00BC61A3">
        <w:trPr>
          <w:tblCellSpacing w:w="0" w:type="dxa"/>
        </w:trPr>
        <w:tc>
          <w:tcPr>
            <w:tcW w:w="2581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Стаж</w:t>
            </w:r>
          </w:p>
        </w:tc>
        <w:tc>
          <w:tcPr>
            <w:tcW w:w="16214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человек</w:t>
            </w:r>
          </w:p>
        </w:tc>
      </w:tr>
      <w:tr w:rsidR="00BC61A3" w:rsidRPr="002D4360" w:rsidTr="00BC61A3">
        <w:trPr>
          <w:tblCellSpacing w:w="0" w:type="dxa"/>
        </w:trPr>
        <w:tc>
          <w:tcPr>
            <w:tcW w:w="2581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Менее 5 лет</w:t>
            </w:r>
          </w:p>
        </w:tc>
        <w:tc>
          <w:tcPr>
            <w:tcW w:w="16214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F93288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BC61A3" w:rsidRPr="002D4360" w:rsidTr="00BC61A3">
        <w:trPr>
          <w:tblCellSpacing w:w="0" w:type="dxa"/>
        </w:trPr>
        <w:tc>
          <w:tcPr>
            <w:tcW w:w="2581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5 до 10 лет</w:t>
            </w:r>
          </w:p>
        </w:tc>
        <w:tc>
          <w:tcPr>
            <w:tcW w:w="16214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F93288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BC61A3" w:rsidRPr="002D4360" w:rsidTr="00BC61A3">
        <w:trPr>
          <w:tblCellSpacing w:w="0" w:type="dxa"/>
        </w:trPr>
        <w:tc>
          <w:tcPr>
            <w:tcW w:w="2581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10 до 15 лет</w:t>
            </w:r>
          </w:p>
        </w:tc>
        <w:tc>
          <w:tcPr>
            <w:tcW w:w="16214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F93288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BC61A3" w:rsidRPr="002D4360" w:rsidTr="00BC61A3">
        <w:trPr>
          <w:tblCellSpacing w:w="0" w:type="dxa"/>
        </w:trPr>
        <w:tc>
          <w:tcPr>
            <w:tcW w:w="2581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15 до 20 лет</w:t>
            </w:r>
          </w:p>
        </w:tc>
        <w:tc>
          <w:tcPr>
            <w:tcW w:w="16214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F93288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C61A3" w:rsidRPr="002D4360" w:rsidTr="00BC61A3">
        <w:trPr>
          <w:tblCellSpacing w:w="0" w:type="dxa"/>
        </w:trPr>
        <w:tc>
          <w:tcPr>
            <w:tcW w:w="2581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более 20 лет</w:t>
            </w:r>
          </w:p>
        </w:tc>
        <w:tc>
          <w:tcPr>
            <w:tcW w:w="16214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627524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BC61A3" w:rsidRPr="002D4360" w:rsidRDefault="00BC61A3" w:rsidP="00BC61A3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Аттестация педагогических кадров является одним из эффективных</w:t>
      </w:r>
      <w:r w:rsidR="00922F5D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методов качества образования. </w:t>
      </w:r>
    </w:p>
    <w:p w:rsidR="00BC61A3" w:rsidRPr="002D4360" w:rsidRDefault="00BC61A3" w:rsidP="00BC61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2D4360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>Сведения о родителях.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Социальный статус родителей</w:t>
      </w:r>
    </w:p>
    <w:p w:rsidR="00BC61A3" w:rsidRPr="002D4360" w:rsidRDefault="00922F5D" w:rsidP="00BC61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Служащие </w:t>
      </w:r>
      <w:r w:rsidR="00627524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3</w:t>
      </w:r>
      <w:r w:rsidR="00BC61A3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%</w:t>
      </w:r>
    </w:p>
    <w:p w:rsidR="00BC61A3" w:rsidRPr="002D4360" w:rsidRDefault="00922F5D" w:rsidP="00BC61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Рабочие </w:t>
      </w:r>
      <w:r w:rsidR="006C6BD4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627524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</w:t>
      </w:r>
      <w:r w:rsidR="00BC61A3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%</w:t>
      </w:r>
    </w:p>
    <w:p w:rsidR="00BC61A3" w:rsidRPr="002D4360" w:rsidRDefault="006C6BD4" w:rsidP="00BC61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Предприниматели </w:t>
      </w:r>
      <w:r w:rsidR="00627524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</w:t>
      </w:r>
      <w:r w:rsidR="00BC61A3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%</w:t>
      </w:r>
    </w:p>
    <w:p w:rsidR="00BC61A3" w:rsidRPr="002D4360" w:rsidRDefault="006C6BD4" w:rsidP="00BC61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Пенсионеры 6.</w:t>
      </w:r>
      <w:r w:rsidR="00BC61A3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%</w:t>
      </w:r>
    </w:p>
    <w:p w:rsidR="00BC61A3" w:rsidRPr="002D4360" w:rsidRDefault="00627524" w:rsidP="00BC61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Безработные 87</w:t>
      </w:r>
      <w:r w:rsidR="00BC61A3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%</w:t>
      </w:r>
    </w:p>
    <w:p w:rsidR="00BC61A3" w:rsidRPr="002D4360" w:rsidRDefault="00BC61A3" w:rsidP="00BC61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>Характеристика семьи</w:t>
      </w:r>
    </w:p>
    <w:p w:rsidR="00BC61A3" w:rsidRPr="002D4360" w:rsidRDefault="00BC61A3" w:rsidP="00BC61A3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tbl>
      <w:tblPr>
        <w:tblW w:w="18795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6"/>
        <w:gridCol w:w="15789"/>
      </w:tblGrid>
      <w:tr w:rsidR="00BC61A3" w:rsidRPr="002D4360" w:rsidTr="00BC61A3">
        <w:trPr>
          <w:tblCellSpacing w:w="0" w:type="dxa"/>
        </w:trPr>
        <w:tc>
          <w:tcPr>
            <w:tcW w:w="3006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Характеристика семьи</w:t>
            </w:r>
          </w:p>
        </w:tc>
        <w:tc>
          <w:tcPr>
            <w:tcW w:w="15789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человек</w:t>
            </w:r>
          </w:p>
        </w:tc>
      </w:tr>
      <w:tr w:rsidR="00BC61A3" w:rsidRPr="002D4360" w:rsidTr="00BC61A3">
        <w:trPr>
          <w:tblCellSpacing w:w="0" w:type="dxa"/>
        </w:trPr>
        <w:tc>
          <w:tcPr>
            <w:tcW w:w="3006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Полные</w:t>
            </w:r>
          </w:p>
        </w:tc>
        <w:tc>
          <w:tcPr>
            <w:tcW w:w="15789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416DD2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206EC6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  <w:r w:rsidR="00BC61A3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BC61A3" w:rsidRPr="002D4360" w:rsidTr="00BC61A3">
        <w:trPr>
          <w:tblCellSpacing w:w="0" w:type="dxa"/>
        </w:trPr>
        <w:tc>
          <w:tcPr>
            <w:tcW w:w="3006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Неполные</w:t>
            </w:r>
          </w:p>
        </w:tc>
        <w:tc>
          <w:tcPr>
            <w:tcW w:w="15789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7977DB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5</w:t>
            </w:r>
            <w:r w:rsidR="00BC61A3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%</w:t>
            </w:r>
          </w:p>
        </w:tc>
      </w:tr>
      <w:tr w:rsidR="00BC61A3" w:rsidRPr="002D4360" w:rsidTr="00BC61A3">
        <w:trPr>
          <w:tblCellSpacing w:w="0" w:type="dxa"/>
        </w:trPr>
        <w:tc>
          <w:tcPr>
            <w:tcW w:w="3006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Неблагополучные</w:t>
            </w:r>
          </w:p>
        </w:tc>
        <w:tc>
          <w:tcPr>
            <w:tcW w:w="15789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</w:t>
            </w:r>
            <w:r w:rsidR="00A73302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BC61A3" w:rsidRPr="002D4360" w:rsidTr="00BC61A3">
        <w:trPr>
          <w:tblCellSpacing w:w="0" w:type="dxa"/>
        </w:trPr>
        <w:tc>
          <w:tcPr>
            <w:tcW w:w="3006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Многодетные</w:t>
            </w:r>
          </w:p>
        </w:tc>
        <w:tc>
          <w:tcPr>
            <w:tcW w:w="15789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206EC6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58</w:t>
            </w:r>
            <w:r w:rsidR="00BC61A3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</w:tbl>
    <w:p w:rsidR="00BC61A3" w:rsidRPr="002D4360" w:rsidRDefault="00BC61A3" w:rsidP="00BC61A3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Уровень образования родителей:</w:t>
      </w:r>
    </w:p>
    <w:tbl>
      <w:tblPr>
        <w:tblW w:w="18795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6"/>
        <w:gridCol w:w="15789"/>
      </w:tblGrid>
      <w:tr w:rsidR="00BC61A3" w:rsidRPr="002D4360" w:rsidTr="00BC61A3">
        <w:trPr>
          <w:tblCellSpacing w:w="0" w:type="dxa"/>
        </w:trPr>
        <w:tc>
          <w:tcPr>
            <w:tcW w:w="3006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5789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человек</w:t>
            </w:r>
          </w:p>
        </w:tc>
      </w:tr>
      <w:tr w:rsidR="00BC61A3" w:rsidRPr="002D4360" w:rsidTr="00BC61A3">
        <w:trPr>
          <w:tblCellSpacing w:w="0" w:type="dxa"/>
        </w:trPr>
        <w:tc>
          <w:tcPr>
            <w:tcW w:w="3006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15789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206EC6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BC61A3" w:rsidRPr="002D4360" w:rsidTr="00BC61A3">
        <w:trPr>
          <w:tblCellSpacing w:w="0" w:type="dxa"/>
        </w:trPr>
        <w:tc>
          <w:tcPr>
            <w:tcW w:w="3006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Неоконченное высшее</w:t>
            </w:r>
          </w:p>
        </w:tc>
        <w:tc>
          <w:tcPr>
            <w:tcW w:w="15789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A2580C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BC61A3" w:rsidRPr="002D4360" w:rsidTr="00BC61A3">
        <w:trPr>
          <w:tblCellSpacing w:w="0" w:type="dxa"/>
        </w:trPr>
        <w:tc>
          <w:tcPr>
            <w:tcW w:w="3006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Среднее</w:t>
            </w:r>
          </w:p>
        </w:tc>
        <w:tc>
          <w:tcPr>
            <w:tcW w:w="15789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3B3697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A2580C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BC61A3" w:rsidRPr="002D4360" w:rsidTr="00BC61A3">
        <w:trPr>
          <w:tblCellSpacing w:w="0" w:type="dxa"/>
        </w:trPr>
        <w:tc>
          <w:tcPr>
            <w:tcW w:w="3006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Среднее специальное</w:t>
            </w:r>
          </w:p>
        </w:tc>
        <w:tc>
          <w:tcPr>
            <w:tcW w:w="15789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206EC6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BC61A3" w:rsidRPr="002D4360" w:rsidTr="00BC61A3">
        <w:trPr>
          <w:tblCellSpacing w:w="0" w:type="dxa"/>
        </w:trPr>
        <w:tc>
          <w:tcPr>
            <w:tcW w:w="3006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Начальное</w:t>
            </w:r>
          </w:p>
        </w:tc>
        <w:tc>
          <w:tcPr>
            <w:tcW w:w="15789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A2580C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BC61A3" w:rsidRPr="002D4360" w:rsidRDefault="00BC61A3" w:rsidP="00BC61A3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Жилищные условия:</w:t>
      </w:r>
    </w:p>
    <w:tbl>
      <w:tblPr>
        <w:tblW w:w="10377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6"/>
        <w:gridCol w:w="7371"/>
      </w:tblGrid>
      <w:tr w:rsidR="00BC61A3" w:rsidRPr="002D4360" w:rsidTr="00BC61A3">
        <w:trPr>
          <w:tblCellSpacing w:w="0" w:type="dxa"/>
        </w:trPr>
        <w:tc>
          <w:tcPr>
            <w:tcW w:w="3006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Условия</w:t>
            </w:r>
          </w:p>
        </w:tc>
        <w:tc>
          <w:tcPr>
            <w:tcW w:w="7371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семей</w:t>
            </w:r>
          </w:p>
        </w:tc>
      </w:tr>
      <w:tr w:rsidR="00BC61A3" w:rsidRPr="002D4360" w:rsidTr="00BC61A3">
        <w:trPr>
          <w:tblCellSpacing w:w="0" w:type="dxa"/>
        </w:trPr>
        <w:tc>
          <w:tcPr>
            <w:tcW w:w="3006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Хорошие</w:t>
            </w:r>
          </w:p>
        </w:tc>
        <w:tc>
          <w:tcPr>
            <w:tcW w:w="7371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A2580C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3D1FF0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BC61A3" w:rsidRPr="002D4360" w:rsidTr="00BC61A3">
        <w:trPr>
          <w:tblCellSpacing w:w="0" w:type="dxa"/>
        </w:trPr>
        <w:tc>
          <w:tcPr>
            <w:tcW w:w="3006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3B3697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Удовлетворите</w:t>
            </w:r>
            <w:r w:rsidR="00BC61A3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льные</w:t>
            </w:r>
          </w:p>
        </w:tc>
        <w:tc>
          <w:tcPr>
            <w:tcW w:w="7371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3D1FF0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</w:tr>
      <w:tr w:rsidR="00BC61A3" w:rsidRPr="002D4360" w:rsidTr="00BC61A3">
        <w:trPr>
          <w:tblCellSpacing w:w="0" w:type="dxa"/>
        </w:trPr>
        <w:tc>
          <w:tcPr>
            <w:tcW w:w="3006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Плохие</w:t>
            </w:r>
          </w:p>
        </w:tc>
        <w:tc>
          <w:tcPr>
            <w:tcW w:w="7371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A2580C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374A38" w:rsidRPr="002D4360" w:rsidRDefault="00BC61A3" w:rsidP="007B336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>Характеристика социума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Детский сад находится в благоприятном социаль</w:t>
      </w:r>
      <w:r w:rsidR="00A2580C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но-культурном окружении. В 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районе дет</w:t>
      </w:r>
      <w:r w:rsidR="007B336C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ского сада находятся школа, Дом культуры.</w:t>
      </w:r>
    </w:p>
    <w:p w:rsidR="00374A38" w:rsidRPr="002D4360" w:rsidRDefault="00374A38" w:rsidP="007B336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  <w:r w:rsidRPr="002D4360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Оценка системы управления ДОУ</w:t>
      </w:r>
    </w:p>
    <w:p w:rsidR="00374A38" w:rsidRPr="002D4360" w:rsidRDefault="00374A38" w:rsidP="007B336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Управление МБДОУ осуществляется в соответствии с Федеральным законом «Об образовании в Российской Федерации» и на основании Устава МБДОУ Детский сад №22. Непосредственное управление детским садом осуществляет заведующая Марфина Ирина Леонидовна, имеет высшее образование, квал</w:t>
      </w:r>
      <w:r w:rsidR="004020A8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ификация</w:t>
      </w:r>
      <w:r w:rsidR="00C05C73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соответствие занимаемой должности.</w:t>
      </w:r>
    </w:p>
    <w:p w:rsidR="00374A38" w:rsidRPr="002D4360" w:rsidRDefault="00374A38" w:rsidP="007B336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Формами самоуправления МБДОУ являются:</w:t>
      </w:r>
    </w:p>
    <w:p w:rsidR="00374A38" w:rsidRPr="002D4360" w:rsidRDefault="00374A38" w:rsidP="00374A38">
      <w:pPr>
        <w:pStyle w:val="a3"/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Общее собрание трудового коллектива;</w:t>
      </w:r>
    </w:p>
    <w:p w:rsidR="00374A38" w:rsidRPr="002D4360" w:rsidRDefault="00374A38" w:rsidP="00374A38">
      <w:pPr>
        <w:pStyle w:val="a3"/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Педагогический Совет;</w:t>
      </w:r>
    </w:p>
    <w:p w:rsidR="00374A38" w:rsidRPr="002D4360" w:rsidRDefault="00374A38" w:rsidP="00374A38">
      <w:pPr>
        <w:pStyle w:val="a3"/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Родительский комитет.</w:t>
      </w:r>
    </w:p>
    <w:p w:rsidR="00374A38" w:rsidRPr="002D4360" w:rsidRDefault="00374A38" w:rsidP="00374A3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Управление в ДОУ строится на принципах единоначалия и самоуправления, обеспечивающих государственно-общественный характер управления.</w:t>
      </w:r>
    </w:p>
    <w:p w:rsidR="00A41687" w:rsidRPr="002D4360" w:rsidRDefault="00374A38" w:rsidP="00374A3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В ДОУ разработан пакет документов регламентирующих деятельность: Устав ДОУ, локальные нормативные акты, договоры с родителями, педагогами, учебно-вспомогательным и обслуживающим персоналом, должностные инструкции.</w:t>
      </w:r>
      <w:r w:rsidR="00A41687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Определены уровни выхода</w:t>
      </w:r>
      <w:r w:rsidR="006B3012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информации и принятия конкретных решений по результатам.      Это, прежде всего, Общее собрание работников, Педагогический совет, Родительский комитет, приказы и распоряжения заведующего МБДОУ.</w:t>
      </w:r>
    </w:p>
    <w:p w:rsidR="006B3012" w:rsidRPr="002D4360" w:rsidRDefault="00A41687" w:rsidP="006B3012">
      <w:pPr>
        <w:shd w:val="clear" w:color="auto" w:fill="FFFFFF"/>
        <w:tabs>
          <w:tab w:val="left" w:pos="915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="006B3012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В дошкольном учреждении осуществляется планирование деятельности с учетом зон ближайшего и перспективного развития. Регулярно разрабатываются годовой, перспективный, календарный планы ДОУ. Четкому выполнению запланированных мероприятий способствуют регулярный анализ и отчеты  ответственных  исполнителей на Общем собрании работников, Родительском комитете, Педагогическом Совете, совещаниях по ТБ.</w:t>
      </w:r>
    </w:p>
    <w:p w:rsidR="007B336C" w:rsidRPr="002D4360" w:rsidRDefault="00BC61A3" w:rsidP="006B3012">
      <w:pPr>
        <w:shd w:val="clear" w:color="auto" w:fill="FFFFFF"/>
        <w:tabs>
          <w:tab w:val="left" w:pos="915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2D4360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>Организация воспитательно-образовательного процесса в ДОУ </w:t>
      </w:r>
    </w:p>
    <w:p w:rsidR="00D058F3" w:rsidRPr="002D4360" w:rsidRDefault="00D058F3" w:rsidP="00D0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</w:p>
    <w:p w:rsidR="007B336C" w:rsidRPr="002D4360" w:rsidRDefault="007B336C" w:rsidP="00D0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/>
          <w:sz w:val="20"/>
          <w:szCs w:val="20"/>
          <w:lang w:eastAsia="ru-RU"/>
        </w:rPr>
        <w:t xml:space="preserve">Основная общеобразовательная программа разработана рабочей группой педагогов ДОУ №22 в составе: заведующей Марфиной И.Л воспитатель  Ракович О.В., воспитатель – Марфина Н.А., </w:t>
      </w:r>
      <w:r w:rsidR="004020A8" w:rsidRPr="002D4360">
        <w:rPr>
          <w:rFonts w:ascii="Times New Roman" w:eastAsia="Times New Roman" w:hAnsi="Times New Roman"/>
          <w:sz w:val="20"/>
          <w:szCs w:val="20"/>
          <w:lang w:eastAsia="ru-RU"/>
        </w:rPr>
        <w:t xml:space="preserve">воспитатель-  Кабакова </w:t>
      </w:r>
      <w:r w:rsidRPr="002D4360">
        <w:rPr>
          <w:rFonts w:ascii="Times New Roman" w:eastAsia="Times New Roman" w:hAnsi="Times New Roman"/>
          <w:sz w:val="20"/>
          <w:szCs w:val="20"/>
          <w:lang w:eastAsia="ru-RU"/>
        </w:rPr>
        <w:t>Н.А...</w:t>
      </w:r>
    </w:p>
    <w:p w:rsidR="007B336C" w:rsidRPr="002D4360" w:rsidRDefault="007B336C" w:rsidP="007B33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2D4360">
        <w:rPr>
          <w:rFonts w:ascii="Times New Roman" w:eastAsia="Times New Roman" w:hAnsi="Times New Roman"/>
          <w:sz w:val="20"/>
          <w:szCs w:val="20"/>
          <w:lang w:eastAsia="ru-RU"/>
        </w:rPr>
        <w:t>Программа спроектирована с учётом ФГОС дошкольного образования, особенностей образовательного учреждения, региона, образовательных потребностей и запросов воспитанников, кроме того учтены концептуальные положения используемой в ДОУ Примерной общеобразовательной программы дошкольного образования «От рождения до школы» под редакцией Н. Е. Веракс, Т. С. Комаровой,М. А. Васильевой в соответствии с ФГОС.</w:t>
      </w:r>
    </w:p>
    <w:p w:rsidR="003153E5" w:rsidRPr="002D4360" w:rsidRDefault="007B336C" w:rsidP="003153E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/>
          <w:sz w:val="20"/>
          <w:szCs w:val="20"/>
          <w:lang w:eastAsia="ru-RU"/>
        </w:rPr>
        <w:t xml:space="preserve">Основная </w:t>
      </w:r>
      <w:r w:rsidRPr="002D4360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общеобразовательная программа муниципального бюджетного дошкольного образовательного учреждения детский сад №22 (далее программа) является </w:t>
      </w:r>
      <w:r w:rsidRPr="002D4360">
        <w:rPr>
          <w:rFonts w:ascii="Times New Roman" w:eastAsia="Times New Roman" w:hAnsi="Times New Roman"/>
          <w:sz w:val="20"/>
          <w:szCs w:val="20"/>
          <w:lang w:eastAsia="ru-RU"/>
        </w:rPr>
        <w:t xml:space="preserve">нормативно-управленческим документом, обосновывающим выбор цели, содержания, применяемых методик и технологий, форм организации воспитательно-образовательного процесса в ДОУ. Она представляет  собой модель процесса воспитания и обучения детей, охватывающую все основные моменты их жизнедеятельности с учетом приоритетности видов детской деятельности в каждом возрастном периоде и </w:t>
      </w:r>
      <w:r w:rsidRPr="002D4360">
        <w:rPr>
          <w:rFonts w:ascii="Times New Roman" w:eastAsia="Times New Roman" w:hAnsi="Times New Roman"/>
          <w:iCs/>
          <w:sz w:val="20"/>
          <w:szCs w:val="20"/>
          <w:lang w:eastAsia="ru-RU"/>
        </w:rPr>
        <w:t>обеспечивающую достижение воспитанниками физической и психологической  готовности к школе,</w:t>
      </w:r>
      <w:r w:rsidRPr="002D4360">
        <w:rPr>
          <w:rFonts w:ascii="Times New Roman" w:eastAsia="Times New Roman" w:hAnsi="Times New Roman"/>
          <w:sz w:val="20"/>
          <w:szCs w:val="20"/>
          <w:lang w:eastAsia="ru-RU"/>
        </w:rPr>
        <w:t xml:space="preserve"> обеспечивает  разностороннее гармоничное развитие детей с учётом их возрастных и индивидуальных особенностей по основным направлениям: физическому, социально-коммуникативному, познавательному, речевому и художественно-эстетическому.  В ДОУ оказываются услуги для детей дошкольного возраста от 2 до 7 лет</w:t>
      </w:r>
      <w:r w:rsidR="003153E5" w:rsidRPr="002D4360"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7B336C" w:rsidRPr="002D4360" w:rsidRDefault="007B336C" w:rsidP="007B33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153E5" w:rsidRPr="002D4360" w:rsidRDefault="00BC61A3" w:rsidP="003153E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Процесс организации воспитательно-образовательной деятельности в детском саду носит комплексный, плановый характер. Образовательная программа охватывает все основные моменты жизнедеятельности детей дошкольного возраста</w:t>
      </w:r>
      <w:r w:rsidR="003153E5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3153E5" w:rsidRPr="002D4360" w:rsidRDefault="00BC61A3" w:rsidP="003153E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Образовательная программа определяет следующие задачи:</w:t>
      </w:r>
      <w:r w:rsidR="003153E5" w:rsidRPr="002D4360">
        <w:rPr>
          <w:rFonts w:ascii="Times New Roman" w:eastAsia="Times New Roman" w:hAnsi="Times New Roman"/>
          <w:sz w:val="20"/>
          <w:szCs w:val="20"/>
          <w:lang w:eastAsia="ru-RU"/>
        </w:rPr>
        <w:t xml:space="preserve">     </w:t>
      </w:r>
    </w:p>
    <w:p w:rsidR="003153E5" w:rsidRPr="002D4360" w:rsidRDefault="003153E5" w:rsidP="003153E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/>
          <w:sz w:val="20"/>
          <w:szCs w:val="20"/>
          <w:lang w:eastAsia="ru-RU"/>
        </w:rPr>
        <w:t>● охрана и укрепление физического и психического здоровья детей, в том числе их эмоционального благополучия;</w:t>
      </w:r>
    </w:p>
    <w:p w:rsidR="003153E5" w:rsidRPr="002D4360" w:rsidRDefault="003153E5" w:rsidP="003153E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/>
          <w:sz w:val="20"/>
          <w:szCs w:val="20"/>
          <w:lang w:eastAsia="ru-RU"/>
        </w:rPr>
        <w:t>● обеспечение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3153E5" w:rsidRPr="002D4360" w:rsidRDefault="003153E5" w:rsidP="003153E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/>
          <w:sz w:val="20"/>
          <w:szCs w:val="20"/>
          <w:lang w:eastAsia="ru-RU"/>
        </w:rPr>
        <w:t>● обеспечение преемственности основных образовательных программ дошкольного и начального общего образования;</w:t>
      </w:r>
    </w:p>
    <w:p w:rsidR="003153E5" w:rsidRPr="002D4360" w:rsidRDefault="003153E5" w:rsidP="003153E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/>
          <w:sz w:val="20"/>
          <w:szCs w:val="20"/>
          <w:lang w:eastAsia="ru-RU"/>
        </w:rPr>
        <w:t>● 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3153E5" w:rsidRPr="002D4360" w:rsidRDefault="003153E5" w:rsidP="003153E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/>
          <w:sz w:val="20"/>
          <w:szCs w:val="20"/>
          <w:lang w:eastAsia="ru-RU"/>
        </w:rPr>
        <w:t>● 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правил, и норм поведения в интересах человека, семьи, общества;</w:t>
      </w:r>
    </w:p>
    <w:p w:rsidR="003153E5" w:rsidRPr="002D4360" w:rsidRDefault="003153E5" w:rsidP="003153E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● формирование общей культуры личности воспитанников,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3153E5" w:rsidRPr="002D4360" w:rsidRDefault="003153E5" w:rsidP="003153E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/>
          <w:sz w:val="20"/>
          <w:szCs w:val="20"/>
          <w:lang w:eastAsia="ru-RU"/>
        </w:rPr>
        <w:t>● обеспечение вариативности и разнообразия содержания образовательных программ и организационных форм уровня дошкольного образования, возможности формирования образовательных программ различной направленности с учётом образовательных потребностей и способностей воспитанников;</w:t>
      </w:r>
    </w:p>
    <w:p w:rsidR="003153E5" w:rsidRPr="002D4360" w:rsidRDefault="003153E5" w:rsidP="003153E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/>
          <w:sz w:val="20"/>
          <w:szCs w:val="20"/>
          <w:lang w:eastAsia="ru-RU"/>
        </w:rPr>
        <w:t>● 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3153E5" w:rsidRPr="002D4360" w:rsidRDefault="003153E5" w:rsidP="003153E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/>
          <w:sz w:val="20"/>
          <w:szCs w:val="20"/>
          <w:lang w:eastAsia="ru-RU"/>
        </w:rPr>
        <w:t>● обеспечение психолого-педагогической поддержки семьи и повышения компетентности родителей в вопросах развития и образования, охраны и укрепления здоровья детей;</w:t>
      </w:r>
    </w:p>
    <w:p w:rsidR="003153E5" w:rsidRPr="002D4360" w:rsidRDefault="003153E5" w:rsidP="003153E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/>
          <w:sz w:val="20"/>
          <w:szCs w:val="20"/>
          <w:lang w:eastAsia="ru-RU"/>
        </w:rPr>
        <w:t>● определение направлений для систематического межведомственного взаимодействия, а также взаимодействия педагогических и общественных объединений (в том числе сетевого).</w:t>
      </w:r>
    </w:p>
    <w:p w:rsidR="00BC61A3" w:rsidRPr="002D4360" w:rsidRDefault="00BC61A3" w:rsidP="007B33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153E5" w:rsidRPr="002D4360" w:rsidRDefault="00BC61A3" w:rsidP="00BC61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Вышеперечисленные задачи реализовываются педагогическим коллективом согласно Учебному плану ДОУ в соответствии с программой воспитания и обучения в детском саду.</w:t>
      </w:r>
    </w:p>
    <w:p w:rsidR="003153E5" w:rsidRPr="002D4360" w:rsidRDefault="003153E5" w:rsidP="003153E5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2D4360">
        <w:rPr>
          <w:rFonts w:ascii="Times New Roman" w:hAnsi="Times New Roman"/>
          <w:b/>
          <w:sz w:val="20"/>
          <w:szCs w:val="20"/>
        </w:rPr>
        <w:t>Разработанная программа предусматривает включение воспитанников в процесс ознакомления с региональными особенностями Ульчского района.</w:t>
      </w:r>
    </w:p>
    <w:p w:rsidR="003153E5" w:rsidRPr="002D4360" w:rsidRDefault="003153E5" w:rsidP="003153E5">
      <w:pPr>
        <w:spacing w:after="0" w:line="240" w:lineRule="auto"/>
        <w:contextualSpacing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2D4360">
        <w:rPr>
          <w:rFonts w:ascii="Times New Roman" w:hAnsi="Times New Roman"/>
          <w:b/>
          <w:sz w:val="20"/>
          <w:szCs w:val="20"/>
        </w:rPr>
        <w:t>Основной целью</w:t>
      </w:r>
      <w:r w:rsidRPr="002D4360"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2D4360">
        <w:rPr>
          <w:rFonts w:ascii="Times New Roman" w:hAnsi="Times New Roman"/>
          <w:i/>
          <w:sz w:val="20"/>
          <w:szCs w:val="20"/>
        </w:rPr>
        <w:t>работы является</w:t>
      </w:r>
      <w:r w:rsidRPr="002D4360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формирование целостных представлений о родном крае (районе, села) через решение следующих задач:</w:t>
      </w:r>
    </w:p>
    <w:p w:rsidR="003153E5" w:rsidRPr="002D4360" w:rsidRDefault="003153E5" w:rsidP="003153E5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/>
          <w:i/>
          <w:sz w:val="20"/>
          <w:szCs w:val="20"/>
          <w:lang w:eastAsia="ru-RU"/>
        </w:rPr>
        <w:t>приобщение к истории возникновения родного города (села, поселка); знакомство со знаменитыми земляками и людьми, прославившими Ульчский район.</w:t>
      </w:r>
    </w:p>
    <w:p w:rsidR="003153E5" w:rsidRPr="002D4360" w:rsidRDefault="003153E5" w:rsidP="003153E5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/>
          <w:i/>
          <w:sz w:val="20"/>
          <w:szCs w:val="20"/>
          <w:lang w:eastAsia="ru-RU"/>
        </w:rPr>
        <w:t>формирование представлений о достопримечательностях родного района; его символах.</w:t>
      </w:r>
    </w:p>
    <w:p w:rsidR="003153E5" w:rsidRPr="002D4360" w:rsidRDefault="003153E5" w:rsidP="003153E5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/>
          <w:i/>
          <w:sz w:val="20"/>
          <w:szCs w:val="20"/>
          <w:lang w:eastAsia="ru-RU"/>
        </w:rPr>
        <w:t>воспитание любви к родному дому, семье, уважения к родителям и их труду.</w:t>
      </w:r>
    </w:p>
    <w:p w:rsidR="003153E5" w:rsidRPr="002D4360" w:rsidRDefault="003153E5" w:rsidP="003153E5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/>
          <w:i/>
          <w:sz w:val="20"/>
          <w:szCs w:val="20"/>
          <w:lang w:eastAsia="ru-RU"/>
        </w:rPr>
        <w:t>формирование и развитие познавательного интереса к народному творчеству и миру ремесел в родном (районе; селе)</w:t>
      </w:r>
    </w:p>
    <w:p w:rsidR="003153E5" w:rsidRPr="002D4360" w:rsidRDefault="003153E5" w:rsidP="003153E5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/>
          <w:i/>
          <w:sz w:val="20"/>
          <w:szCs w:val="20"/>
          <w:lang w:eastAsia="ru-RU"/>
        </w:rPr>
        <w:t>формирование представлений о животном и растительном мире родного района;</w:t>
      </w:r>
    </w:p>
    <w:p w:rsidR="003153E5" w:rsidRPr="002D4360" w:rsidRDefault="003153E5" w:rsidP="003153E5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/>
          <w:i/>
          <w:sz w:val="20"/>
          <w:szCs w:val="20"/>
          <w:lang w:eastAsia="ru-RU"/>
        </w:rPr>
        <w:t>ознакомление с картой Ульчского района, своего села.</w:t>
      </w:r>
    </w:p>
    <w:p w:rsidR="00BC61A3" w:rsidRPr="002D4360" w:rsidRDefault="00BC61A3" w:rsidP="00BC61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2D436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Социально-личностное: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«Я – человек» С.А.Козлова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Стержнем программы являются знания о Человеке, что способствует гендерной социализации личности.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«Первые шаги» Е.О. Смирнова, Л.Н. Галигузова, С.Ю. Мещерякова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Основная цель программы – развитие целостной личности ребенка, его активности, самостоятельности, эмоциональной отзывчивости к окружающему миру, творческого потенциала.</w:t>
      </w:r>
    </w:p>
    <w:p w:rsidR="00BC61A3" w:rsidRPr="002D4360" w:rsidRDefault="00BC61A3" w:rsidP="00BC61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"Я, ты, мы" О.Л.КнязеваР.Б.Стеркина</w:t>
      </w:r>
    </w:p>
    <w:p w:rsidR="00BC61A3" w:rsidRPr="002D4360" w:rsidRDefault="00BC61A3" w:rsidP="00BC61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Основная цель программы - помочь ребенку осознать свои характерные особенности и предпочтения, понять, что он уникален и неповторим как каждый человек.</w:t>
      </w:r>
    </w:p>
    <w:p w:rsidR="003153E5" w:rsidRPr="002D4360" w:rsidRDefault="00BC61A3" w:rsidP="003153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Программа предполагает обучение детей этически ценным формам и способам поведения в отношениях с другими людьми: формированию коммуникативных навыков; умению устанавливать и поддерживать контакты и кооперироваться и сотрудничать, избегать конфликтных ситуаций.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="00D058F3" w:rsidRPr="002D436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</w:t>
      </w:r>
      <w:r w:rsidRPr="002D436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Художественно-эстетическое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="00D058F3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«Цветные ладошки» И.А.Лыкова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="00D058F3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программе сформулированы педагогические условия, необходимые для </w:t>
      </w:r>
      <w:r w:rsidR="00D058F3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эффективного художественного развития детей дошкольного возраста.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BC61A3" w:rsidRPr="002D4360" w:rsidRDefault="00BC61A3" w:rsidP="00BC61A3">
      <w:pPr>
        <w:numPr>
          <w:ilvl w:val="0"/>
          <w:numId w:val="3"/>
        </w:num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2D436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Познавательно-речевое: 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«Развитие речи детей» О.С.Ушакова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 программе реализуется идея многоаспектности и полифункциональности речевого развития и воспитания.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«Юный эколог» С.Н.Николаева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 программе намеренно не дается жесткой привязки задач и содержания экологического воспитания к тому или иному возрасту, что позволяет начать ее реализацию в любой возрастной группе детского сада.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2D436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Умственное: 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«Математика в детском саду В.П.Новикова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Обучение построено в виде диалога взрослого с ребенком, по ходу которого в доступной и занимательной форме дошкольник овладевает математическими категориями, учится самостоятельно использовать полученные знания в различных ситуациях.</w:t>
      </w:r>
    </w:p>
    <w:p w:rsidR="00BC61A3" w:rsidRPr="002D4360" w:rsidRDefault="00BC61A3" w:rsidP="00BC61A3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BC61A3" w:rsidRPr="002D4360" w:rsidRDefault="00BC61A3" w:rsidP="00BC61A3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br/>
      </w:r>
      <w:r w:rsidRPr="002D4360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>Результаты диагностики освоения детьми основной общеобразовательной программы.</w:t>
      </w:r>
    </w:p>
    <w:tbl>
      <w:tblPr>
        <w:tblW w:w="17519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6"/>
        <w:gridCol w:w="14513"/>
      </w:tblGrid>
      <w:tr w:rsidR="00BC61A3" w:rsidRPr="002D4360" w:rsidTr="00271CC6">
        <w:trPr>
          <w:tblCellSpacing w:w="0" w:type="dxa"/>
        </w:trPr>
        <w:tc>
          <w:tcPr>
            <w:tcW w:w="3006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BC61A3" w:rsidRPr="002D4360" w:rsidRDefault="00485722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>Образовательная область</w:t>
            </w:r>
          </w:p>
        </w:tc>
        <w:tc>
          <w:tcPr>
            <w:tcW w:w="14513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BC61A3" w:rsidRPr="002D4360" w:rsidRDefault="004020A8" w:rsidP="003D1F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 xml:space="preserve">% усвоения детьми программы </w:t>
            </w:r>
            <w:r w:rsidR="003D1FF0" w:rsidRPr="002D43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 xml:space="preserve">2016-2017 </w:t>
            </w:r>
            <w:r w:rsidR="00BC61A3" w:rsidRPr="002D43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>учебный год</w:t>
            </w:r>
          </w:p>
        </w:tc>
      </w:tr>
      <w:tr w:rsidR="00BC61A3" w:rsidRPr="002D4360" w:rsidTr="00271CC6">
        <w:trPr>
          <w:tblCellSpacing w:w="0" w:type="dxa"/>
        </w:trPr>
        <w:tc>
          <w:tcPr>
            <w:tcW w:w="3006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BC61A3" w:rsidRPr="002D4360" w:rsidRDefault="00485722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>Здоровье</w:t>
            </w:r>
          </w:p>
        </w:tc>
        <w:tc>
          <w:tcPr>
            <w:tcW w:w="14513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BC61A3" w:rsidRPr="002D4360" w:rsidRDefault="004020A8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  <w:r w:rsidR="00485722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BC61A3" w:rsidRPr="002D4360" w:rsidTr="00271CC6">
        <w:trPr>
          <w:tblCellSpacing w:w="0" w:type="dxa"/>
        </w:trPr>
        <w:tc>
          <w:tcPr>
            <w:tcW w:w="3006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BC61A3" w:rsidRPr="002D4360" w:rsidRDefault="00271CC6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>Физическая культура</w:t>
            </w:r>
          </w:p>
        </w:tc>
        <w:tc>
          <w:tcPr>
            <w:tcW w:w="14513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9B522C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</w:t>
            </w:r>
            <w:r w:rsidR="00271CC6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BC61A3" w:rsidRPr="002D4360" w:rsidTr="00271CC6">
        <w:trPr>
          <w:tblCellSpacing w:w="0" w:type="dxa"/>
        </w:trPr>
        <w:tc>
          <w:tcPr>
            <w:tcW w:w="3006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BC61A3" w:rsidRPr="002D4360" w:rsidRDefault="00271CC6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>«Познание</w:t>
            </w:r>
          </w:p>
        </w:tc>
        <w:tc>
          <w:tcPr>
            <w:tcW w:w="14513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9B522C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  <w:r w:rsidR="00271CC6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BC61A3" w:rsidRPr="002D4360" w:rsidTr="00271CC6">
        <w:trPr>
          <w:tblCellSpacing w:w="0" w:type="dxa"/>
        </w:trPr>
        <w:tc>
          <w:tcPr>
            <w:tcW w:w="3006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BC61A3" w:rsidRPr="002D4360" w:rsidRDefault="00271CC6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>Художественное творчество</w:t>
            </w:r>
          </w:p>
        </w:tc>
        <w:tc>
          <w:tcPr>
            <w:tcW w:w="14513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BC61A3" w:rsidRPr="002D4360" w:rsidRDefault="00BC61A3" w:rsidP="00271C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9B522C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</w:t>
            </w:r>
            <w:r w:rsidR="00271CC6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BC61A3" w:rsidRPr="002D4360" w:rsidTr="00271CC6">
        <w:trPr>
          <w:tblCellSpacing w:w="0" w:type="dxa"/>
        </w:trPr>
        <w:tc>
          <w:tcPr>
            <w:tcW w:w="3006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BC61A3" w:rsidRPr="002D4360" w:rsidRDefault="00271CC6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>Чтение худ.литературы</w:t>
            </w:r>
          </w:p>
        </w:tc>
        <w:tc>
          <w:tcPr>
            <w:tcW w:w="14513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9B522C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</w:t>
            </w:r>
            <w:r w:rsidR="00271CC6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BC61A3" w:rsidRPr="002D4360" w:rsidTr="00271CC6">
        <w:trPr>
          <w:tblCellSpacing w:w="0" w:type="dxa"/>
        </w:trPr>
        <w:tc>
          <w:tcPr>
            <w:tcW w:w="3006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BC61A3" w:rsidRPr="002D4360" w:rsidRDefault="00271CC6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>Труд</w:t>
            </w:r>
          </w:p>
        </w:tc>
        <w:tc>
          <w:tcPr>
            <w:tcW w:w="14513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9B522C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  <w:r w:rsidR="00271CC6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BC61A3" w:rsidRPr="002D4360" w:rsidTr="00271CC6">
        <w:trPr>
          <w:tblCellSpacing w:w="0" w:type="dxa"/>
        </w:trPr>
        <w:tc>
          <w:tcPr>
            <w:tcW w:w="3006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BC61A3" w:rsidRPr="002D4360" w:rsidRDefault="00271CC6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>Социализация</w:t>
            </w:r>
          </w:p>
        </w:tc>
        <w:tc>
          <w:tcPr>
            <w:tcW w:w="14513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9B522C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  <w:r w:rsidR="00271CC6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BC61A3" w:rsidRPr="002D4360" w:rsidTr="00271CC6">
        <w:trPr>
          <w:tblCellSpacing w:w="0" w:type="dxa"/>
        </w:trPr>
        <w:tc>
          <w:tcPr>
            <w:tcW w:w="3006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BC61A3" w:rsidRPr="002D4360" w:rsidRDefault="00271CC6" w:rsidP="00271C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>Общий процент</w:t>
            </w:r>
          </w:p>
        </w:tc>
        <w:tc>
          <w:tcPr>
            <w:tcW w:w="14513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9B522C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</w:t>
            </w:r>
            <w:r w:rsidR="00271CC6"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</w:tbl>
    <w:p w:rsidR="00271CC6" w:rsidRPr="002D4360" w:rsidRDefault="00BC61A3" w:rsidP="00BC61A3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271CC6" w:rsidRPr="002D4360" w:rsidRDefault="00271CC6" w:rsidP="00BC61A3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61A3" w:rsidRPr="002D4360" w:rsidRDefault="00BC61A3" w:rsidP="00BC61A3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2D4360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>Результаты заключительной диагностики готовности к школьному обучению детей подготовительной группы.</w:t>
      </w:r>
    </w:p>
    <w:tbl>
      <w:tblPr>
        <w:tblW w:w="18795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23"/>
        <w:gridCol w:w="16072"/>
      </w:tblGrid>
      <w:tr w:rsidR="00BC61A3" w:rsidRPr="002D4360" w:rsidTr="00485722">
        <w:trPr>
          <w:tblCellSpacing w:w="0" w:type="dxa"/>
        </w:trPr>
        <w:tc>
          <w:tcPr>
            <w:tcW w:w="2723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>Уровень</w:t>
            </w:r>
          </w:p>
        </w:tc>
        <w:tc>
          <w:tcPr>
            <w:tcW w:w="16072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>% готовности</w:t>
            </w:r>
          </w:p>
        </w:tc>
      </w:tr>
      <w:tr w:rsidR="00BC61A3" w:rsidRPr="002D4360" w:rsidTr="00485722">
        <w:trPr>
          <w:tblCellSpacing w:w="0" w:type="dxa"/>
        </w:trPr>
        <w:tc>
          <w:tcPr>
            <w:tcW w:w="2723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>Высокий</w:t>
            </w:r>
          </w:p>
        </w:tc>
        <w:tc>
          <w:tcPr>
            <w:tcW w:w="16072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 </w:t>
            </w:r>
            <w:r w:rsidR="002C5FAA" w:rsidRPr="002D43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>2</w:t>
            </w:r>
          </w:p>
        </w:tc>
      </w:tr>
      <w:tr w:rsidR="00BC61A3" w:rsidRPr="002D4360" w:rsidTr="00485722">
        <w:trPr>
          <w:tblCellSpacing w:w="0" w:type="dxa"/>
        </w:trPr>
        <w:tc>
          <w:tcPr>
            <w:tcW w:w="2723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>Выше среднего</w:t>
            </w:r>
          </w:p>
        </w:tc>
        <w:tc>
          <w:tcPr>
            <w:tcW w:w="16072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 </w:t>
            </w:r>
            <w:r w:rsidR="00DF2B4B" w:rsidRPr="002D43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 xml:space="preserve">-   </w:t>
            </w:r>
          </w:p>
        </w:tc>
      </w:tr>
      <w:tr w:rsidR="00BC61A3" w:rsidRPr="002D4360" w:rsidTr="00485722">
        <w:trPr>
          <w:tblCellSpacing w:w="0" w:type="dxa"/>
        </w:trPr>
        <w:tc>
          <w:tcPr>
            <w:tcW w:w="2723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>Средний</w:t>
            </w:r>
          </w:p>
        </w:tc>
        <w:tc>
          <w:tcPr>
            <w:tcW w:w="16072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 </w:t>
            </w:r>
            <w:r w:rsidR="00DF2B4B" w:rsidRPr="002D43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>29</w:t>
            </w:r>
          </w:p>
        </w:tc>
      </w:tr>
      <w:tr w:rsidR="00BC61A3" w:rsidRPr="002D4360" w:rsidTr="00485722">
        <w:trPr>
          <w:tblCellSpacing w:w="0" w:type="dxa"/>
        </w:trPr>
        <w:tc>
          <w:tcPr>
            <w:tcW w:w="2723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>Низкий</w:t>
            </w:r>
          </w:p>
        </w:tc>
        <w:tc>
          <w:tcPr>
            <w:tcW w:w="16072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 </w:t>
            </w:r>
            <w:r w:rsidR="00621447" w:rsidRPr="002D4360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-</w:t>
            </w:r>
          </w:p>
        </w:tc>
      </w:tr>
    </w:tbl>
    <w:p w:rsidR="00BC61A3" w:rsidRPr="002D4360" w:rsidRDefault="00BC61A3" w:rsidP="00BC61A3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2D4360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>Анализ заболеваемости детей.</w:t>
      </w:r>
    </w:p>
    <w:p w:rsidR="00BC61A3" w:rsidRPr="002D4360" w:rsidRDefault="00BC61A3" w:rsidP="00BC61A3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 </w:t>
      </w:r>
    </w:p>
    <w:tbl>
      <w:tblPr>
        <w:tblW w:w="9385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3"/>
        <w:gridCol w:w="2410"/>
        <w:gridCol w:w="2693"/>
        <w:gridCol w:w="3119"/>
      </w:tblGrid>
      <w:tr w:rsidR="00BC61A3" w:rsidRPr="002D4360" w:rsidTr="00485722">
        <w:trPr>
          <w:tblCellSpacing w:w="0" w:type="dxa"/>
        </w:trPr>
        <w:tc>
          <w:tcPr>
            <w:tcW w:w="1163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детей</w:t>
            </w:r>
          </w:p>
        </w:tc>
        <w:tc>
          <w:tcPr>
            <w:tcW w:w="241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Частоболеющих детей (чел.)</w:t>
            </w:r>
          </w:p>
        </w:tc>
        <w:tc>
          <w:tcPr>
            <w:tcW w:w="2693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Пропущено дней одним ребенком по болезни</w:t>
            </w:r>
          </w:p>
        </w:tc>
        <w:tc>
          <w:tcPr>
            <w:tcW w:w="3119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Пропущено дней одним ребенком по семейным обстоятельствам</w:t>
            </w:r>
          </w:p>
        </w:tc>
      </w:tr>
      <w:tr w:rsidR="00BC61A3" w:rsidRPr="002D4360" w:rsidTr="00485722">
        <w:trPr>
          <w:tblCellSpacing w:w="0" w:type="dxa"/>
        </w:trPr>
        <w:tc>
          <w:tcPr>
            <w:tcW w:w="1163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F70B07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DF2B4B" w:rsidRPr="002D43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  <w:r w:rsidR="002C5FAA" w:rsidRPr="002D43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DF2B4B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 w:rsidR="002C5FAA" w:rsidRPr="002D43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2C5FAA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36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19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BC61A3" w:rsidRPr="002D4360" w:rsidRDefault="00BC61A3" w:rsidP="00BC6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C61A3" w:rsidRPr="002D4360" w:rsidRDefault="00BC61A3" w:rsidP="00BC61A3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="005A2B7B" w:rsidRPr="002D4360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>В ДОУ имеются</w:t>
      </w:r>
      <w:r w:rsidRPr="002D4360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>: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Во всех группах имеются журналы здоровья с антропометрическими данными детей, размером рекомендуемой мебели, основными и сопутствующими диагнозами и рекомендациями врача. Каждый месяц проводится анализ заболеваемости и посещаемости детей. Физическое развитие дошкольников отслеживается благодаря систематическому мониторингу: диагностика физической подготовленности детей дошкольного возраста с учетом их физического развития (роста, веса); исследование двигательной активности детей на занятиях; сравнительный анализ заболеваемости детей. 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Четырехразовое питание детей в ДОУ осуществляется в соответствии с примерным десятидневным меню. Гибкий и динамичный режим ДОУ предусматривает четкое чередование различных видов деятельности и отдыха в течение дня.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Важным направлением деятельности коллектива учреждения является охрана и укрепление здоровья детей.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ДОУ сотрудничает с детской поликлиник</w:t>
      </w:r>
      <w:r w:rsidR="005A2B7B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ой по вопросам медицинского 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сопровождения детей. Педагогам и родителям даются рекомендации, проводятся беседы, оформляются информационные стен</w:t>
      </w:r>
      <w:r w:rsidR="005A2B7B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ды, папки-передвижки. Р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одители получают возможность приобрести знания об особенностях развития детей, психического и эмоционального здоровья, а также проконсультироваться по индивидуальным проблемам детей.</w:t>
      </w:r>
    </w:p>
    <w:p w:rsidR="00BC61A3" w:rsidRPr="002D4360" w:rsidRDefault="00BC61A3" w:rsidP="00BC61A3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>Предметно-развивающая среда. 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В ДОУ создается предметно-развивающая среда, отвечающая требованиям СанПиН, с учетом возрастных и 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психологических особенностей детей, зарождающихся половых склонностей и интересов и конструируется так, чтобы ребенок в течение дня в детском саду мог найти себе увлекательное дело, занятие. Помещения групп оборудованы игровыми зонами, отражающими многообразие окружающего мира и развивающими сенсорные способности детей. В группах создаются условия для самостоятельной деятельности детей на основе свободного выбора; обеспечивается баланс между дидактическим, игровым, спортивным и другим оборудованием; дидактический материал подбирается с учетом функциональности, качества, эстетичности, возможности активной и целенаправленной деятельности; в группах создаются музыкальные, театрализованные уголки, условия для творческого развития.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Предметно – развивающая среда создана в соответствии с интересами и потребностями детей, реализуемой программой и детскими видами деятельности и включает: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- предметы, материалы, пособия, направленные на развитие органов чувств, двигательного аппарата, интеллектуальных, творческих способностей, речевой активности, а также содействующие развитию навыков повседневной практической деятельности и ознакомлению с окружающим миром;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- развивающие зоны по видам деятельности в групповых помещениях;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BC61A3" w:rsidRPr="002D4360" w:rsidRDefault="00BC61A3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2D4360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>Материально-техническая база. 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Развитие материальной базы тесно связано с бюджетным финансированием.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Состояние материально-технической базы</w:t>
      </w:r>
      <w:r w:rsidR="005A2B7B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полностью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соответствует требованиям СанПиН, что подтверждено санитарно-эпидемиологическим заключением. У каждой возрастной группы имеется прогулочная площадка. Территория учреждения озеленена на 50% деревьями и кустарниками, разбиты цветники.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 ДОУ имеются дополнительн</w:t>
      </w:r>
      <w:r w:rsidR="00621447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ые помещения:</w:t>
      </w:r>
      <w:r w:rsidR="00621447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- музыкально –</w:t>
      </w:r>
      <w:r w:rsidR="005A2B7B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621447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спортивный зал;</w:t>
      </w:r>
    </w:p>
    <w:p w:rsidR="00BC61A3" w:rsidRPr="002D4360" w:rsidRDefault="00BC61A3" w:rsidP="00BC61A3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 каждой возрастной группе ДОУ созданы условия для самостоятельной активной и целенаправленной деятельности детей.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Для обеспечения условий безопасности и охраны здоровья детей выполняются мероприятия в соответствии с программой производственного контроля.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 настоящее вр</w:t>
      </w:r>
      <w:r w:rsidR="005A2B7B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емя в ДОУ имеется ноутбук 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 выходом в Интернет и </w:t>
      </w:r>
      <w:r w:rsidR="005A2B7B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электронной почтой, 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что обеспечивает формирование и хранение различной информа</w:t>
      </w:r>
      <w:r w:rsidR="005A2B7B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ции, а также связь с Комитетом по  образованию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другими образовательными учреждениями.</w:t>
      </w:r>
    </w:p>
    <w:p w:rsidR="00BC61A3" w:rsidRPr="002D4360" w:rsidRDefault="00BC61A3" w:rsidP="00BC61A3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485722" w:rsidRPr="002D4360" w:rsidRDefault="00485722" w:rsidP="00BC61A3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</w:p>
    <w:p w:rsidR="00BC61A3" w:rsidRPr="002D4360" w:rsidRDefault="00BC61A3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Обеспечение безопасности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За охрану ночное время отвечает сторож штатный сотрудник ДОУ</w:t>
      </w:r>
      <w:r w:rsidR="005A2B7B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5A2B7B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 детском саду в сентябре 2016</w:t>
      </w:r>
      <w:r w:rsidR="00DF2B4B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года 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у</w:t>
      </w:r>
      <w:r w:rsidR="00DF2B4B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становлена система </w:t>
      </w:r>
      <w:r w:rsidR="005A2B7B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видеонаблюдения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Имеется в наличии документация по антитеррористической деятельности, пожарной безопасности</w:t>
      </w:r>
      <w:r w:rsidR="005A2B7B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имеется план эвакуации.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 учреждении ежедневно осуществляется контроль за безопасностью со стороны муниципального отделения милиции.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Регулярно проводятся инструктажи с педагогическим и обслуживающим персоналом.</w:t>
      </w:r>
    </w:p>
    <w:p w:rsidR="00BC61A3" w:rsidRPr="002D4360" w:rsidRDefault="00BC61A3" w:rsidP="00BC61A3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BC61A3" w:rsidRPr="002D4360" w:rsidRDefault="00BC61A3" w:rsidP="00BC61A3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>Работа по укреплению мате</w:t>
      </w:r>
      <w:r w:rsidR="002C5FAA" w:rsidRPr="002D4360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>риально-технической базы за 2016-2017</w:t>
      </w:r>
      <w:r w:rsidRPr="002D4360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 xml:space="preserve"> год</w:t>
      </w:r>
    </w:p>
    <w:p w:rsidR="00BC61A3" w:rsidRPr="002D4360" w:rsidRDefault="00BC61A3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Произведен косметический ремонт </w:t>
      </w:r>
      <w:r w:rsidR="005A2B7B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в музыкально- спортивном зале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, в помещениях пищеблока, , во всех коридорах и фой</w:t>
      </w:r>
      <w:r w:rsidR="005A2B7B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е детского сада. Отремонтирован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ы также групповые помещения</w:t>
      </w:r>
      <w:r w:rsidR="005A2B7B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.\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BC61A3" w:rsidRPr="002D4360" w:rsidRDefault="005A2B7B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Произведен частичный </w:t>
      </w:r>
      <w:r w:rsidR="00BC61A3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ремонт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тротуаров на участке..</w:t>
      </w:r>
      <w:r w:rsidR="00BC61A3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Освещение в групповых детского сада доведено до санитарных норм.</w:t>
      </w:r>
    </w:p>
    <w:p w:rsidR="00BC61A3" w:rsidRPr="002D4360" w:rsidRDefault="00BC61A3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Приобретены:</w:t>
      </w:r>
    </w:p>
    <w:p w:rsidR="00BC61A3" w:rsidRPr="002D4360" w:rsidRDefault="005A2B7B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Стиральная машина </w:t>
      </w:r>
      <w:r w:rsidR="00BC61A3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BC61A3" w:rsidRPr="002D4360" w:rsidRDefault="0095128E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Холодильник</w:t>
      </w:r>
    </w:p>
    <w:p w:rsidR="00966189" w:rsidRPr="002D4360" w:rsidRDefault="00966189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6189" w:rsidRPr="002D4360" w:rsidRDefault="0049530A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Таким образом,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детском саду  создана структура управления в соответствии с целями и содержанием  работы учреждения, в ДОУ реализуются основные  принципы дошкольного образования: полноценное проживание ребенком всех этапов детства, содействие и сотрудничество детей и взрослых.</w:t>
      </w:r>
    </w:p>
    <w:p w:rsidR="0049530A" w:rsidRPr="002D4360" w:rsidRDefault="0049530A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     Необходимо продолжить работу</w:t>
      </w:r>
      <w:r w:rsidR="002C5FAA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направленную на приобщение воспитанию к истории края, района, в котором проживают.</w:t>
      </w:r>
    </w:p>
    <w:p w:rsidR="00BC61A3" w:rsidRPr="002D4360" w:rsidRDefault="0049530A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Организация образовательного процесса</w:t>
      </w:r>
      <w:r w:rsidR="00607F7E"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ДОУ осуществляется в соответствии с годовым  планированием, образовательной программой. Необходимо продолжить работу с родителями по оказанию методической помощи.</w:t>
      </w:r>
    </w:p>
    <w:p w:rsidR="00607F7E" w:rsidRPr="002D4360" w:rsidRDefault="00607F7E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Для усиления эффективности работы, педагогам необходимо использовать современные формы проведения образовательной деятельности, ИКТ при проведении образовательной деятельности.</w:t>
      </w:r>
    </w:p>
    <w:p w:rsidR="00607F7E" w:rsidRPr="002D4360" w:rsidRDefault="00607F7E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43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Педагоги ДОУ постоянно повышают свой профессиональный уровень, посещают МО, приобретают и изучают новинки методической литературы . Это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7F74FE" w:rsidRPr="002D4360" w:rsidRDefault="007F74FE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F74FE" w:rsidRPr="002D4360" w:rsidRDefault="007F74FE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F74FE" w:rsidRDefault="007F74FE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4FE" w:rsidRDefault="007F74FE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4FE" w:rsidRDefault="007F74FE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4FE" w:rsidRDefault="007F74FE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4FE" w:rsidRDefault="007F74FE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4FE" w:rsidRDefault="007F74FE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4FE" w:rsidRDefault="007F74FE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4FE" w:rsidRDefault="007F74FE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4FE" w:rsidRDefault="007F74FE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4FE" w:rsidRDefault="007F74FE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4FE" w:rsidRDefault="007F74FE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4FE" w:rsidRDefault="007F74FE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4FE" w:rsidRDefault="007F74FE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4FE" w:rsidRDefault="007F74FE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4FE" w:rsidRDefault="007F74FE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4FE" w:rsidRDefault="007F74FE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4FE" w:rsidRDefault="007F74FE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4FE" w:rsidRDefault="007F74FE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4FE" w:rsidRDefault="007F74FE" w:rsidP="004857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14A6" w:rsidRDefault="00EF14A6" w:rsidP="004857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14A6" w:rsidRDefault="00EF14A6" w:rsidP="004857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334" w:rsidRDefault="00C43334" w:rsidP="004857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334" w:rsidRDefault="00C43334" w:rsidP="004857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334" w:rsidRDefault="00C43334" w:rsidP="004857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334" w:rsidRDefault="00C43334" w:rsidP="004857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334" w:rsidRDefault="00C43334" w:rsidP="004857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334" w:rsidRDefault="00C43334" w:rsidP="004857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334" w:rsidRDefault="00C43334" w:rsidP="004857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334" w:rsidRDefault="00C43334" w:rsidP="004857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334" w:rsidRDefault="00C43334" w:rsidP="004857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334" w:rsidRDefault="00C43334" w:rsidP="004857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334" w:rsidRDefault="00C43334" w:rsidP="004857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334" w:rsidRDefault="00C43334" w:rsidP="004857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334" w:rsidRDefault="00C43334" w:rsidP="004857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334" w:rsidRDefault="00C43334" w:rsidP="004857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334" w:rsidRDefault="00C43334" w:rsidP="004857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334" w:rsidRDefault="00C43334" w:rsidP="004857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334" w:rsidRDefault="00C43334" w:rsidP="004857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334" w:rsidRDefault="00C43334" w:rsidP="004857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334" w:rsidRDefault="00C43334" w:rsidP="004857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334" w:rsidRDefault="00C43334" w:rsidP="0048572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5859" w:rsidRPr="004E4E6E" w:rsidRDefault="00AB5859" w:rsidP="004E4E6E">
      <w:pPr>
        <w:spacing w:after="0"/>
      </w:pPr>
    </w:p>
    <w:p w:rsidR="007B769C" w:rsidRPr="007B769C" w:rsidRDefault="007B769C" w:rsidP="007B769C"/>
    <w:p w:rsidR="007B769C" w:rsidRPr="007B769C" w:rsidRDefault="007B769C" w:rsidP="007B769C">
      <w:pPr>
        <w:rPr>
          <w:sz w:val="40"/>
          <w:szCs w:val="40"/>
        </w:rPr>
      </w:pPr>
    </w:p>
    <w:p w:rsidR="007B769C" w:rsidRPr="007B769C" w:rsidRDefault="007B769C" w:rsidP="007B769C">
      <w:pPr>
        <w:rPr>
          <w:sz w:val="40"/>
          <w:szCs w:val="40"/>
        </w:rPr>
      </w:pPr>
    </w:p>
    <w:p w:rsidR="007B769C" w:rsidRPr="007B769C" w:rsidRDefault="007B769C" w:rsidP="007B769C">
      <w:pPr>
        <w:rPr>
          <w:sz w:val="40"/>
          <w:szCs w:val="40"/>
        </w:rPr>
      </w:pPr>
    </w:p>
    <w:p w:rsidR="007B769C" w:rsidRPr="007B769C" w:rsidRDefault="007B769C" w:rsidP="007B769C">
      <w:pPr>
        <w:rPr>
          <w:sz w:val="40"/>
          <w:szCs w:val="40"/>
        </w:rPr>
      </w:pPr>
    </w:p>
    <w:p w:rsidR="007B769C" w:rsidRPr="007B769C" w:rsidRDefault="007B769C" w:rsidP="007B769C">
      <w:pPr>
        <w:rPr>
          <w:sz w:val="40"/>
          <w:szCs w:val="40"/>
        </w:rPr>
      </w:pPr>
    </w:p>
    <w:p w:rsidR="007B769C" w:rsidRPr="007B769C" w:rsidRDefault="007B769C" w:rsidP="007B769C">
      <w:pPr>
        <w:rPr>
          <w:sz w:val="40"/>
          <w:szCs w:val="40"/>
        </w:rPr>
      </w:pPr>
    </w:p>
    <w:p w:rsidR="007B769C" w:rsidRDefault="007B769C" w:rsidP="007B769C">
      <w:pPr>
        <w:rPr>
          <w:sz w:val="40"/>
          <w:szCs w:val="40"/>
        </w:rPr>
      </w:pPr>
    </w:p>
    <w:p w:rsidR="007B769C" w:rsidRDefault="007B769C" w:rsidP="007B769C">
      <w:pPr>
        <w:tabs>
          <w:tab w:val="left" w:pos="3945"/>
        </w:tabs>
        <w:rPr>
          <w:sz w:val="24"/>
          <w:szCs w:val="24"/>
        </w:rPr>
      </w:pPr>
      <w:r>
        <w:rPr>
          <w:sz w:val="40"/>
          <w:szCs w:val="40"/>
        </w:rPr>
        <w:tab/>
      </w:r>
    </w:p>
    <w:p w:rsidR="007B769C" w:rsidRDefault="007B769C" w:rsidP="007B769C">
      <w:pPr>
        <w:tabs>
          <w:tab w:val="left" w:pos="3945"/>
        </w:tabs>
        <w:rPr>
          <w:sz w:val="24"/>
          <w:szCs w:val="24"/>
        </w:rPr>
      </w:pPr>
    </w:p>
    <w:p w:rsidR="007B769C" w:rsidRDefault="007B769C" w:rsidP="007B769C">
      <w:pPr>
        <w:tabs>
          <w:tab w:val="left" w:pos="3945"/>
        </w:tabs>
        <w:rPr>
          <w:sz w:val="24"/>
          <w:szCs w:val="24"/>
        </w:rPr>
      </w:pPr>
    </w:p>
    <w:p w:rsidR="007B769C" w:rsidRDefault="007B769C" w:rsidP="007B769C">
      <w:pPr>
        <w:tabs>
          <w:tab w:val="left" w:pos="3945"/>
        </w:tabs>
        <w:rPr>
          <w:sz w:val="24"/>
          <w:szCs w:val="24"/>
        </w:rPr>
      </w:pPr>
    </w:p>
    <w:p w:rsidR="007B769C" w:rsidRDefault="007B769C" w:rsidP="007B769C">
      <w:pPr>
        <w:tabs>
          <w:tab w:val="left" w:pos="3945"/>
        </w:tabs>
        <w:rPr>
          <w:sz w:val="24"/>
          <w:szCs w:val="24"/>
        </w:rPr>
      </w:pPr>
    </w:p>
    <w:p w:rsidR="007B769C" w:rsidRPr="007B769C" w:rsidRDefault="007B769C" w:rsidP="007B769C">
      <w:pPr>
        <w:tabs>
          <w:tab w:val="left" w:pos="394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</w:t>
      </w:r>
      <w:r w:rsidR="00345667">
        <w:rPr>
          <w:sz w:val="24"/>
          <w:szCs w:val="24"/>
        </w:rPr>
        <w:t xml:space="preserve">                            </w:t>
      </w:r>
    </w:p>
    <w:sectPr w:rsidR="007B769C" w:rsidRPr="007B769C" w:rsidSect="005A4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436B" w:rsidRDefault="00ED436B" w:rsidP="00607F7E">
      <w:pPr>
        <w:spacing w:after="0" w:line="240" w:lineRule="auto"/>
      </w:pPr>
      <w:r>
        <w:separator/>
      </w:r>
    </w:p>
  </w:endnote>
  <w:endnote w:type="continuationSeparator" w:id="0">
    <w:p w:rsidR="00ED436B" w:rsidRDefault="00ED436B" w:rsidP="00607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436B" w:rsidRDefault="00ED436B" w:rsidP="00607F7E">
      <w:pPr>
        <w:spacing w:after="0" w:line="240" w:lineRule="auto"/>
      </w:pPr>
      <w:r>
        <w:separator/>
      </w:r>
    </w:p>
  </w:footnote>
  <w:footnote w:type="continuationSeparator" w:id="0">
    <w:p w:rsidR="00ED436B" w:rsidRDefault="00ED436B" w:rsidP="00607F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C42F9"/>
    <w:multiLevelType w:val="multilevel"/>
    <w:tmpl w:val="FEB06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D31DE2"/>
    <w:multiLevelType w:val="multilevel"/>
    <w:tmpl w:val="18D27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786D28"/>
    <w:multiLevelType w:val="hybridMultilevel"/>
    <w:tmpl w:val="D9FAD0A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CE322A2"/>
    <w:multiLevelType w:val="multilevel"/>
    <w:tmpl w:val="9BF22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1A3"/>
    <w:rsid w:val="00074719"/>
    <w:rsid w:val="000C519A"/>
    <w:rsid w:val="000D0379"/>
    <w:rsid w:val="000D4DC0"/>
    <w:rsid w:val="00105017"/>
    <w:rsid w:val="001B6D36"/>
    <w:rsid w:val="001F2E26"/>
    <w:rsid w:val="00201D86"/>
    <w:rsid w:val="00206EC6"/>
    <w:rsid w:val="002266DA"/>
    <w:rsid w:val="00271CC6"/>
    <w:rsid w:val="002C21FD"/>
    <w:rsid w:val="002C5FAA"/>
    <w:rsid w:val="002D4360"/>
    <w:rsid w:val="003153E5"/>
    <w:rsid w:val="00345667"/>
    <w:rsid w:val="0034727D"/>
    <w:rsid w:val="00350C88"/>
    <w:rsid w:val="00374A38"/>
    <w:rsid w:val="003B3697"/>
    <w:rsid w:val="003C718E"/>
    <w:rsid w:val="003D1FF0"/>
    <w:rsid w:val="004020A8"/>
    <w:rsid w:val="00416DD2"/>
    <w:rsid w:val="00485722"/>
    <w:rsid w:val="0049530A"/>
    <w:rsid w:val="004B33DC"/>
    <w:rsid w:val="004C1B73"/>
    <w:rsid w:val="004E3575"/>
    <w:rsid w:val="004E4E6E"/>
    <w:rsid w:val="00536441"/>
    <w:rsid w:val="00580F36"/>
    <w:rsid w:val="005A2B7B"/>
    <w:rsid w:val="005A44D7"/>
    <w:rsid w:val="00607F7E"/>
    <w:rsid w:val="00621447"/>
    <w:rsid w:val="00627524"/>
    <w:rsid w:val="006547B8"/>
    <w:rsid w:val="00680C09"/>
    <w:rsid w:val="006B3012"/>
    <w:rsid w:val="006C6BD4"/>
    <w:rsid w:val="006F3AA3"/>
    <w:rsid w:val="007060C4"/>
    <w:rsid w:val="00707983"/>
    <w:rsid w:val="00726AC1"/>
    <w:rsid w:val="00744C37"/>
    <w:rsid w:val="00783229"/>
    <w:rsid w:val="007977DB"/>
    <w:rsid w:val="007A3BB6"/>
    <w:rsid w:val="007B06CB"/>
    <w:rsid w:val="007B336C"/>
    <w:rsid w:val="007B769C"/>
    <w:rsid w:val="007F74FE"/>
    <w:rsid w:val="00814ABF"/>
    <w:rsid w:val="00843481"/>
    <w:rsid w:val="00902B77"/>
    <w:rsid w:val="00912070"/>
    <w:rsid w:val="00921FB7"/>
    <w:rsid w:val="00922F5D"/>
    <w:rsid w:val="0095128E"/>
    <w:rsid w:val="00966189"/>
    <w:rsid w:val="009B522C"/>
    <w:rsid w:val="00A11824"/>
    <w:rsid w:val="00A2580C"/>
    <w:rsid w:val="00A2791A"/>
    <w:rsid w:val="00A41687"/>
    <w:rsid w:val="00A44FC6"/>
    <w:rsid w:val="00A732A6"/>
    <w:rsid w:val="00A73302"/>
    <w:rsid w:val="00AB5859"/>
    <w:rsid w:val="00B77A43"/>
    <w:rsid w:val="00BC61A3"/>
    <w:rsid w:val="00BE598D"/>
    <w:rsid w:val="00C05C73"/>
    <w:rsid w:val="00C43334"/>
    <w:rsid w:val="00D058F3"/>
    <w:rsid w:val="00D10957"/>
    <w:rsid w:val="00D33361"/>
    <w:rsid w:val="00D33800"/>
    <w:rsid w:val="00DF2B4B"/>
    <w:rsid w:val="00E05542"/>
    <w:rsid w:val="00E34871"/>
    <w:rsid w:val="00E7661E"/>
    <w:rsid w:val="00EC5A71"/>
    <w:rsid w:val="00ED436B"/>
    <w:rsid w:val="00EE27BC"/>
    <w:rsid w:val="00EF14A6"/>
    <w:rsid w:val="00EF3432"/>
    <w:rsid w:val="00F24646"/>
    <w:rsid w:val="00F70B07"/>
    <w:rsid w:val="00F92D19"/>
    <w:rsid w:val="00F93288"/>
    <w:rsid w:val="00FC3470"/>
    <w:rsid w:val="00FC79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1862C"/>
  <w15:docId w15:val="{33916E06-B198-4FBA-9C07-75EE2BD06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A4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4A38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07F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07F7E"/>
  </w:style>
  <w:style w:type="paragraph" w:styleId="a6">
    <w:name w:val="footer"/>
    <w:basedOn w:val="a"/>
    <w:link w:val="a7"/>
    <w:uiPriority w:val="99"/>
    <w:semiHidden/>
    <w:unhideWhenUsed/>
    <w:rsid w:val="00607F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07F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74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1F8276-8872-4A56-AEC3-0B6F69C40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5095</TotalTime>
  <Pages>10</Pages>
  <Words>3040</Words>
  <Characters>17332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Артурка</cp:lastModifiedBy>
  <cp:revision>47</cp:revision>
  <cp:lastPrinted>2016-10-27T05:49:00Z</cp:lastPrinted>
  <dcterms:created xsi:type="dcterms:W3CDTF">2014-10-03T04:56:00Z</dcterms:created>
  <dcterms:modified xsi:type="dcterms:W3CDTF">2018-02-02T22:02:00Z</dcterms:modified>
</cp:coreProperties>
</file>