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014F" w:rsidRDefault="003C27F4" w:rsidP="003C27F4">
      <w:pPr>
        <w:jc w:val="center"/>
        <w:rPr>
          <w:rFonts w:ascii="Times New Roman" w:hAnsi="Times New Roman" w:cs="Times New Roman"/>
          <w:sz w:val="40"/>
          <w:szCs w:val="40"/>
        </w:rPr>
      </w:pPr>
      <w:r w:rsidRPr="003C27F4">
        <w:rPr>
          <w:rFonts w:ascii="Times New Roman" w:hAnsi="Times New Roman" w:cs="Times New Roman"/>
          <w:sz w:val="40"/>
          <w:szCs w:val="40"/>
        </w:rPr>
        <w:t>Нетрадиционная техника рисования «</w:t>
      </w:r>
      <w:proofErr w:type="spellStart"/>
      <w:r w:rsidRPr="003C27F4">
        <w:rPr>
          <w:rFonts w:ascii="Times New Roman" w:hAnsi="Times New Roman" w:cs="Times New Roman"/>
          <w:sz w:val="40"/>
          <w:szCs w:val="40"/>
        </w:rPr>
        <w:t>Кляксография</w:t>
      </w:r>
      <w:proofErr w:type="spellEnd"/>
      <w:r w:rsidRPr="003C27F4">
        <w:rPr>
          <w:rFonts w:ascii="Times New Roman" w:hAnsi="Times New Roman" w:cs="Times New Roman"/>
          <w:sz w:val="40"/>
          <w:szCs w:val="40"/>
        </w:rPr>
        <w:t>»</w:t>
      </w:r>
    </w:p>
    <w:p w:rsidR="00CA1A90" w:rsidRDefault="003C27F4" w:rsidP="0021014F">
      <w:pPr>
        <w:spacing w:after="0" w:line="240" w:lineRule="auto"/>
        <w:jc w:val="right"/>
        <w:rPr>
          <w:rFonts w:ascii="Times New Roman" w:hAnsi="Times New Roman" w:cs="Times New Roman"/>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0;margin-top:0;width:270pt;height:202.5pt;z-index:251661312;mso-position-horizontal:left;mso-position-horizontal-relative:margin;mso-position-vertical:top;mso-position-vertical-relative:margin">
            <v:imagedata r:id="rId5" o:title="detsad-226146-1408012656"/>
            <w10:wrap type="square" anchorx="margin" anchory="margin"/>
          </v:shape>
        </w:pict>
      </w:r>
      <w:r w:rsidR="0021014F">
        <w:rPr>
          <w:rFonts w:ascii="Times New Roman" w:hAnsi="Times New Roman" w:cs="Times New Roman"/>
          <w:sz w:val="24"/>
          <w:szCs w:val="24"/>
        </w:rPr>
        <w:t>Воспитатель: Качалова Л.</w:t>
      </w:r>
      <w:proofErr w:type="gramStart"/>
      <w:r w:rsidR="0021014F">
        <w:rPr>
          <w:rFonts w:ascii="Times New Roman" w:hAnsi="Times New Roman" w:cs="Times New Roman"/>
          <w:sz w:val="24"/>
          <w:szCs w:val="24"/>
        </w:rPr>
        <w:t>Р</w:t>
      </w:r>
      <w:proofErr w:type="gramEnd"/>
    </w:p>
    <w:p w:rsidR="0021014F" w:rsidRPr="003C27F4" w:rsidRDefault="0021014F" w:rsidP="0021014F">
      <w:pPr>
        <w:spacing w:after="0" w:line="240" w:lineRule="auto"/>
        <w:jc w:val="right"/>
        <w:rPr>
          <w:rFonts w:ascii="Times New Roman" w:hAnsi="Times New Roman" w:cs="Times New Roman"/>
          <w:sz w:val="40"/>
          <w:szCs w:val="40"/>
        </w:rPr>
      </w:pPr>
      <w:r>
        <w:rPr>
          <w:rFonts w:ascii="Times New Roman" w:hAnsi="Times New Roman" w:cs="Times New Roman"/>
          <w:sz w:val="24"/>
          <w:szCs w:val="24"/>
        </w:rPr>
        <w:t>Январь 2020г</w:t>
      </w:r>
    </w:p>
    <w:p w:rsidR="00CA1A90" w:rsidRDefault="00CA1A90" w:rsidP="00CA1A90">
      <w:pPr>
        <w:rPr>
          <w:rFonts w:ascii="Times New Roman" w:hAnsi="Times New Roman" w:cs="Times New Roman"/>
          <w:sz w:val="28"/>
          <w:szCs w:val="28"/>
        </w:rPr>
      </w:pPr>
    </w:p>
    <w:p w:rsidR="00CA1A90" w:rsidRDefault="00CA1A90" w:rsidP="00CA1A90">
      <w:pPr>
        <w:rPr>
          <w:rFonts w:ascii="Times New Roman" w:hAnsi="Times New Roman" w:cs="Times New Roman"/>
          <w:sz w:val="28"/>
          <w:szCs w:val="28"/>
        </w:rPr>
      </w:pPr>
    </w:p>
    <w:p w:rsidR="00CA1A90" w:rsidRDefault="00CA1A90" w:rsidP="00CA1A90">
      <w:pPr>
        <w:rPr>
          <w:rFonts w:ascii="Times New Roman" w:hAnsi="Times New Roman" w:cs="Times New Roman"/>
          <w:sz w:val="28"/>
          <w:szCs w:val="28"/>
        </w:rPr>
      </w:pPr>
    </w:p>
    <w:p w:rsidR="00CA1A90" w:rsidRDefault="00CA1A90" w:rsidP="00CA1A90">
      <w:pPr>
        <w:rPr>
          <w:rFonts w:ascii="Times New Roman" w:hAnsi="Times New Roman" w:cs="Times New Roman"/>
          <w:sz w:val="28"/>
          <w:szCs w:val="28"/>
        </w:rPr>
      </w:pPr>
    </w:p>
    <w:p w:rsidR="00CA1A90" w:rsidRDefault="00CA1A90" w:rsidP="0021014F">
      <w:pPr>
        <w:spacing w:after="0" w:line="240" w:lineRule="auto"/>
        <w:ind w:firstLine="284"/>
        <w:jc w:val="both"/>
        <w:rPr>
          <w:rFonts w:ascii="Times New Roman" w:hAnsi="Times New Roman" w:cs="Times New Roman"/>
          <w:sz w:val="28"/>
          <w:szCs w:val="28"/>
        </w:rPr>
      </w:pPr>
      <w:proofErr w:type="spellStart"/>
      <w:r w:rsidRPr="00CA1A90">
        <w:rPr>
          <w:rFonts w:ascii="Times New Roman" w:hAnsi="Times New Roman" w:cs="Times New Roman"/>
          <w:sz w:val="28"/>
          <w:szCs w:val="28"/>
        </w:rPr>
        <w:t>Кляксография</w:t>
      </w:r>
      <w:proofErr w:type="spellEnd"/>
      <w:r w:rsidRPr="00CA1A90">
        <w:rPr>
          <w:rFonts w:ascii="Times New Roman" w:hAnsi="Times New Roman" w:cs="Times New Roman"/>
          <w:sz w:val="28"/>
          <w:szCs w:val="28"/>
        </w:rPr>
        <w:t xml:space="preserve"> — это рисование пятнами. Суть данной нетрадиционной техники заключается в том, чтобы разглядеть в кляксе какой-то образ и дополнить его деталями. Таким образом, ребёнку не требуется для рисования особых навыков — нужно только включить фантазию. Первый шаг в </w:t>
      </w:r>
      <w:proofErr w:type="spellStart"/>
      <w:r w:rsidRPr="00CA1A90">
        <w:rPr>
          <w:rFonts w:ascii="Times New Roman" w:hAnsi="Times New Roman" w:cs="Times New Roman"/>
          <w:sz w:val="28"/>
          <w:szCs w:val="28"/>
        </w:rPr>
        <w:t>кляксографии</w:t>
      </w:r>
      <w:proofErr w:type="spellEnd"/>
      <w:r w:rsidRPr="00CA1A90">
        <w:rPr>
          <w:rFonts w:ascii="Times New Roman" w:hAnsi="Times New Roman" w:cs="Times New Roman"/>
          <w:sz w:val="28"/>
          <w:szCs w:val="28"/>
        </w:rPr>
        <w:t xml:space="preserve"> — это идея. Именно воображение юного художника сделает кляксу доброй или злой, милой или страшной. Например, одно и то же чёрное пятно можно превратить в милого спящего котёнка, дорисовав ему усики, лапки и хвостик, или же во взъерошенную любопытную ворону. Ручеёк краски от кляксы иногда убегает в угол листа — изображение получается похожим на жирафа с длинной шеей. Если же струйка пойдёт вниз, то на картинке вырисовывается длинноногий страус. Немного поработав кисточкой, можно создать диковинное сказочное существо, которое никто никогда не видел, и наделить его своим неповторимым характером.</w:t>
      </w:r>
    </w:p>
    <w:p w:rsidR="00CA1A90" w:rsidRPr="00CA1A90" w:rsidRDefault="00CA1A90" w:rsidP="003C27F4">
      <w:pPr>
        <w:spacing w:after="0" w:line="240" w:lineRule="auto"/>
        <w:ind w:firstLine="284"/>
        <w:jc w:val="both"/>
        <w:rPr>
          <w:rFonts w:ascii="Times New Roman" w:hAnsi="Times New Roman" w:cs="Times New Roman"/>
          <w:sz w:val="28"/>
          <w:szCs w:val="28"/>
        </w:rPr>
      </w:pPr>
      <w:r w:rsidRPr="00CA1A90">
        <w:rPr>
          <w:rFonts w:ascii="Times New Roman" w:hAnsi="Times New Roman" w:cs="Times New Roman"/>
          <w:sz w:val="28"/>
          <w:szCs w:val="28"/>
        </w:rPr>
        <w:t xml:space="preserve">Занятие </w:t>
      </w:r>
      <w:proofErr w:type="spellStart"/>
      <w:r w:rsidRPr="00CA1A90">
        <w:rPr>
          <w:rFonts w:ascii="Times New Roman" w:hAnsi="Times New Roman" w:cs="Times New Roman"/>
          <w:sz w:val="28"/>
          <w:szCs w:val="28"/>
        </w:rPr>
        <w:t>кляксографией</w:t>
      </w:r>
      <w:proofErr w:type="spellEnd"/>
      <w:r w:rsidRPr="00CA1A90">
        <w:rPr>
          <w:rFonts w:ascii="Times New Roman" w:hAnsi="Times New Roman" w:cs="Times New Roman"/>
          <w:sz w:val="28"/>
          <w:szCs w:val="28"/>
        </w:rPr>
        <w:t xml:space="preserve"> позволяет ребёнку весело провести время, поскольку, раздувая пятно, никогда нельзя предугадать заранее, как будет выглядеть конечный результат. Такая деятельность ещё и полезна для здоровья: выдувание через соломинку укрепляет лёгкие (это особенно полезно для профилактики кашля), что актуально для часто болеющих ребят.</w:t>
      </w:r>
    </w:p>
    <w:p w:rsidR="00CA1A90" w:rsidRDefault="00CA1A90" w:rsidP="003C27F4">
      <w:pPr>
        <w:spacing w:after="0" w:line="240" w:lineRule="auto"/>
        <w:ind w:firstLine="284"/>
        <w:jc w:val="both"/>
        <w:rPr>
          <w:rFonts w:ascii="Times New Roman" w:hAnsi="Times New Roman" w:cs="Times New Roman"/>
          <w:sz w:val="28"/>
          <w:szCs w:val="28"/>
        </w:rPr>
      </w:pPr>
      <w:r w:rsidRPr="00CA1A90">
        <w:rPr>
          <w:rFonts w:ascii="Times New Roman" w:hAnsi="Times New Roman" w:cs="Times New Roman"/>
          <w:sz w:val="28"/>
          <w:szCs w:val="28"/>
        </w:rPr>
        <w:t xml:space="preserve">Практиковать занятия </w:t>
      </w:r>
      <w:proofErr w:type="spellStart"/>
      <w:r w:rsidRPr="00CA1A90">
        <w:rPr>
          <w:rFonts w:ascii="Times New Roman" w:hAnsi="Times New Roman" w:cs="Times New Roman"/>
          <w:sz w:val="28"/>
          <w:szCs w:val="28"/>
        </w:rPr>
        <w:t>кляксографией</w:t>
      </w:r>
      <w:proofErr w:type="spellEnd"/>
      <w:r w:rsidRPr="00CA1A90">
        <w:rPr>
          <w:rFonts w:ascii="Times New Roman" w:hAnsi="Times New Roman" w:cs="Times New Roman"/>
          <w:sz w:val="28"/>
          <w:szCs w:val="28"/>
        </w:rPr>
        <w:t xml:space="preserve"> в детском саду можно уже со второй младшей группы. Трёхлетний малыш вполне способен ставить краской кляксы, а затем рассматривать их, чтобы представить какой-то образ. Воспитатель при этом помогает ребёнку наводящими вопросами: «На что похожа твоя клякса?», «Какое животное или растение она тебе напоминает?», «Какой у неё характер, она весёлая или грустная?». Такие рассуждения очень полезны, поскольку развивают мышление, речь и фантазию дошкольника. </w:t>
      </w:r>
      <w:r>
        <w:rPr>
          <w:rFonts w:ascii="Times New Roman" w:hAnsi="Times New Roman" w:cs="Times New Roman"/>
          <w:sz w:val="28"/>
          <w:szCs w:val="28"/>
        </w:rPr>
        <w:t xml:space="preserve">     </w:t>
      </w:r>
      <w:r w:rsidRPr="00CA1A90">
        <w:rPr>
          <w:rFonts w:ascii="Times New Roman" w:hAnsi="Times New Roman" w:cs="Times New Roman"/>
          <w:sz w:val="28"/>
          <w:szCs w:val="28"/>
        </w:rPr>
        <w:t xml:space="preserve">Благодаря </w:t>
      </w:r>
      <w:proofErr w:type="spellStart"/>
      <w:r w:rsidRPr="00CA1A90">
        <w:rPr>
          <w:rFonts w:ascii="Times New Roman" w:hAnsi="Times New Roman" w:cs="Times New Roman"/>
          <w:sz w:val="28"/>
          <w:szCs w:val="28"/>
        </w:rPr>
        <w:t>кляксографии</w:t>
      </w:r>
      <w:proofErr w:type="spellEnd"/>
      <w:r w:rsidRPr="00CA1A90">
        <w:rPr>
          <w:rFonts w:ascii="Times New Roman" w:hAnsi="Times New Roman" w:cs="Times New Roman"/>
          <w:sz w:val="28"/>
          <w:szCs w:val="28"/>
        </w:rPr>
        <w:t xml:space="preserve"> дошкольник учится передавать силуэтное изображение, гармонично располагать объекты в пространстве, смешивать оттенки цветов, развивает глазомер и координацию движений рук. Данная техника раскрепощает детей: их творчество станов</w:t>
      </w:r>
      <w:r>
        <w:rPr>
          <w:rFonts w:ascii="Times New Roman" w:hAnsi="Times New Roman" w:cs="Times New Roman"/>
          <w:sz w:val="28"/>
          <w:szCs w:val="28"/>
        </w:rPr>
        <w:t xml:space="preserve">ится смелым и </w:t>
      </w:r>
      <w:r>
        <w:rPr>
          <w:rFonts w:ascii="Times New Roman" w:hAnsi="Times New Roman" w:cs="Times New Roman"/>
          <w:sz w:val="28"/>
          <w:szCs w:val="28"/>
        </w:rPr>
        <w:lastRenderedPageBreak/>
        <w:t>непосредственным</w:t>
      </w:r>
      <w:proofErr w:type="gramStart"/>
      <w:r>
        <w:rPr>
          <w:rFonts w:ascii="Times New Roman" w:hAnsi="Times New Roman" w:cs="Times New Roman"/>
          <w:sz w:val="28"/>
          <w:szCs w:val="28"/>
        </w:rPr>
        <w:t xml:space="preserve"> ,</w:t>
      </w:r>
      <w:proofErr w:type="gramEnd"/>
      <w:r w:rsidRPr="00CA1A90">
        <w:rPr>
          <w:rFonts w:ascii="Times New Roman" w:hAnsi="Times New Roman" w:cs="Times New Roman"/>
          <w:sz w:val="28"/>
          <w:szCs w:val="28"/>
        </w:rPr>
        <w:t>ведь на обычном занятии педагог за кляксы делает замечан</w:t>
      </w:r>
      <w:r>
        <w:rPr>
          <w:rFonts w:ascii="Times New Roman" w:hAnsi="Times New Roman" w:cs="Times New Roman"/>
          <w:sz w:val="28"/>
          <w:szCs w:val="28"/>
        </w:rPr>
        <w:t>ие, а здесь это — основа работы</w:t>
      </w:r>
      <w:r w:rsidRPr="00CA1A90">
        <w:rPr>
          <w:rFonts w:ascii="Times New Roman" w:hAnsi="Times New Roman" w:cs="Times New Roman"/>
          <w:sz w:val="28"/>
          <w:szCs w:val="28"/>
        </w:rPr>
        <w:t xml:space="preserve">. </w:t>
      </w:r>
    </w:p>
    <w:p w:rsidR="00CA1A90" w:rsidRDefault="00CA1A90" w:rsidP="003C27F4">
      <w:pPr>
        <w:spacing w:after="0" w:line="240" w:lineRule="auto"/>
        <w:ind w:firstLine="284"/>
        <w:jc w:val="both"/>
        <w:rPr>
          <w:rFonts w:ascii="Times New Roman" w:hAnsi="Times New Roman" w:cs="Times New Roman"/>
          <w:sz w:val="28"/>
          <w:szCs w:val="28"/>
        </w:rPr>
      </w:pPr>
      <w:r w:rsidRPr="00CA1A90">
        <w:rPr>
          <w:rFonts w:ascii="Times New Roman" w:hAnsi="Times New Roman" w:cs="Times New Roman"/>
          <w:sz w:val="28"/>
          <w:szCs w:val="28"/>
        </w:rPr>
        <w:t xml:space="preserve">Кстати, этот способ рисования успешно используют психологи в качестве арт-терапии. Если в младшей группе воспитатель предлагает на занятиях </w:t>
      </w:r>
      <w:proofErr w:type="spellStart"/>
      <w:r w:rsidRPr="00CA1A90">
        <w:rPr>
          <w:rFonts w:ascii="Times New Roman" w:hAnsi="Times New Roman" w:cs="Times New Roman"/>
          <w:sz w:val="28"/>
          <w:szCs w:val="28"/>
        </w:rPr>
        <w:t>кляксографией</w:t>
      </w:r>
      <w:proofErr w:type="spellEnd"/>
      <w:r w:rsidRPr="00CA1A90">
        <w:rPr>
          <w:rFonts w:ascii="Times New Roman" w:hAnsi="Times New Roman" w:cs="Times New Roman"/>
          <w:sz w:val="28"/>
          <w:szCs w:val="28"/>
        </w:rPr>
        <w:t xml:space="preserve"> простейшие задания, сам иногда помогает дополнить изображение, то в </w:t>
      </w:r>
      <w:proofErr w:type="gramStart"/>
      <w:r w:rsidRPr="00CA1A90">
        <w:rPr>
          <w:rFonts w:ascii="Times New Roman" w:hAnsi="Times New Roman" w:cs="Times New Roman"/>
          <w:sz w:val="28"/>
          <w:szCs w:val="28"/>
        </w:rPr>
        <w:t>более старшем</w:t>
      </w:r>
      <w:proofErr w:type="gramEnd"/>
      <w:r w:rsidRPr="00CA1A90">
        <w:rPr>
          <w:rFonts w:ascii="Times New Roman" w:hAnsi="Times New Roman" w:cs="Times New Roman"/>
          <w:sz w:val="28"/>
          <w:szCs w:val="28"/>
        </w:rPr>
        <w:t xml:space="preserve"> возрасте вводятся дополнительные техники и более сложное </w:t>
      </w:r>
      <w:r>
        <w:rPr>
          <w:rFonts w:ascii="Times New Roman" w:hAnsi="Times New Roman" w:cs="Times New Roman"/>
          <w:sz w:val="28"/>
          <w:szCs w:val="28"/>
        </w:rPr>
        <w:t xml:space="preserve"> </w:t>
      </w:r>
      <w:proofErr w:type="spellStart"/>
      <w:r w:rsidRPr="00CA1A90">
        <w:rPr>
          <w:rFonts w:ascii="Times New Roman" w:hAnsi="Times New Roman" w:cs="Times New Roman"/>
          <w:sz w:val="28"/>
          <w:szCs w:val="28"/>
        </w:rPr>
        <w:t>дорисовывание</w:t>
      </w:r>
      <w:proofErr w:type="spellEnd"/>
      <w:r>
        <w:rPr>
          <w:rFonts w:ascii="Times New Roman" w:hAnsi="Times New Roman" w:cs="Times New Roman"/>
          <w:sz w:val="28"/>
          <w:szCs w:val="28"/>
        </w:rPr>
        <w:t xml:space="preserve"> </w:t>
      </w:r>
      <w:r w:rsidRPr="00CA1A90">
        <w:rPr>
          <w:rFonts w:ascii="Times New Roman" w:hAnsi="Times New Roman" w:cs="Times New Roman"/>
          <w:sz w:val="28"/>
          <w:szCs w:val="28"/>
        </w:rPr>
        <w:t xml:space="preserve"> деталей. И</w:t>
      </w:r>
      <w:r>
        <w:rPr>
          <w:rFonts w:ascii="Times New Roman" w:hAnsi="Times New Roman" w:cs="Times New Roman"/>
          <w:sz w:val="28"/>
          <w:szCs w:val="28"/>
        </w:rPr>
        <w:t>спользуемые материалы и основа д</w:t>
      </w:r>
      <w:r w:rsidRPr="00CA1A90">
        <w:rPr>
          <w:rFonts w:ascii="Times New Roman" w:hAnsi="Times New Roman" w:cs="Times New Roman"/>
          <w:sz w:val="28"/>
          <w:szCs w:val="28"/>
        </w:rPr>
        <w:t xml:space="preserve">ля занятия </w:t>
      </w:r>
      <w:proofErr w:type="spellStart"/>
      <w:r w:rsidRPr="00CA1A90">
        <w:rPr>
          <w:rFonts w:ascii="Times New Roman" w:hAnsi="Times New Roman" w:cs="Times New Roman"/>
          <w:sz w:val="28"/>
          <w:szCs w:val="28"/>
        </w:rPr>
        <w:t>кляксографией</w:t>
      </w:r>
      <w:proofErr w:type="spellEnd"/>
      <w:r w:rsidRPr="00CA1A90">
        <w:rPr>
          <w:rFonts w:ascii="Times New Roman" w:hAnsi="Times New Roman" w:cs="Times New Roman"/>
          <w:sz w:val="28"/>
          <w:szCs w:val="28"/>
        </w:rPr>
        <w:t xml:space="preserve"> педагог предлагает ребятам жидкие акварельные краски — именно они позволяют рисовать пятнами. В качестве альтернативы подойдёт и обычная медовая акварель, однако её нужно разбавить водой в любой ёмкости. Для творчества дошкольникам также понадобятся жёсткие кисти (с плотным ворсом) разного размера (тонкий ворс пригодится для прорисовки деталей) и коктейльные трубочки. Можно использовать пипетки — для</w:t>
      </w:r>
      <w:r>
        <w:rPr>
          <w:rFonts w:ascii="Times New Roman" w:hAnsi="Times New Roman" w:cs="Times New Roman"/>
          <w:sz w:val="28"/>
          <w:szCs w:val="28"/>
        </w:rPr>
        <w:t xml:space="preserve"> образования маленьких пятен. </w:t>
      </w:r>
    </w:p>
    <w:p w:rsidR="006D715D" w:rsidRDefault="00CA1A90" w:rsidP="003C27F4">
      <w:pPr>
        <w:spacing w:after="0" w:line="240" w:lineRule="auto"/>
        <w:ind w:firstLine="284"/>
        <w:jc w:val="both"/>
        <w:rPr>
          <w:rFonts w:ascii="Times New Roman" w:hAnsi="Times New Roman" w:cs="Times New Roman"/>
          <w:sz w:val="28"/>
          <w:szCs w:val="28"/>
        </w:rPr>
      </w:pPr>
      <w:r w:rsidRPr="00CA1A90">
        <w:rPr>
          <w:rFonts w:ascii="Times New Roman" w:hAnsi="Times New Roman" w:cs="Times New Roman"/>
          <w:sz w:val="28"/>
          <w:szCs w:val="28"/>
        </w:rPr>
        <w:t xml:space="preserve">В качестве основы желательно использовать плотную бумагу или картон, так как метод </w:t>
      </w:r>
      <w:proofErr w:type="spellStart"/>
      <w:r w:rsidRPr="00CA1A90">
        <w:rPr>
          <w:rFonts w:ascii="Times New Roman" w:hAnsi="Times New Roman" w:cs="Times New Roman"/>
          <w:sz w:val="28"/>
          <w:szCs w:val="28"/>
        </w:rPr>
        <w:t>кляксографии</w:t>
      </w:r>
      <w:proofErr w:type="spellEnd"/>
      <w:r w:rsidRPr="00CA1A90">
        <w:rPr>
          <w:rFonts w:ascii="Times New Roman" w:hAnsi="Times New Roman" w:cs="Times New Roman"/>
          <w:sz w:val="28"/>
          <w:szCs w:val="28"/>
        </w:rPr>
        <w:t xml:space="preserve"> предполагает большое количество воды на поверхности для рисования. </w:t>
      </w:r>
      <w:proofErr w:type="gramStart"/>
      <w:r w:rsidRPr="00CA1A90">
        <w:rPr>
          <w:rFonts w:ascii="Times New Roman" w:hAnsi="Times New Roman" w:cs="Times New Roman"/>
          <w:sz w:val="28"/>
          <w:szCs w:val="28"/>
        </w:rPr>
        <w:t xml:space="preserve">В зависимости от темы занятия бумагу можно предварительно </w:t>
      </w:r>
      <w:proofErr w:type="spellStart"/>
      <w:r w:rsidRPr="00CA1A90">
        <w:rPr>
          <w:rFonts w:ascii="Times New Roman" w:hAnsi="Times New Roman" w:cs="Times New Roman"/>
          <w:sz w:val="28"/>
          <w:szCs w:val="28"/>
        </w:rPr>
        <w:t>затонировать</w:t>
      </w:r>
      <w:proofErr w:type="spellEnd"/>
      <w:r w:rsidRPr="00CA1A90">
        <w:rPr>
          <w:rFonts w:ascii="Times New Roman" w:hAnsi="Times New Roman" w:cs="Times New Roman"/>
          <w:sz w:val="28"/>
          <w:szCs w:val="28"/>
        </w:rPr>
        <w:t xml:space="preserve"> в определённый оттенок: например, в синий или голубой, если дошкольники будут изображать морское дно с кляксами-водорослями, или в зелёный, если предполагается рисование лесного пейзажа.</w:t>
      </w:r>
      <w:proofErr w:type="gramEnd"/>
      <w:r w:rsidRPr="00CA1A90">
        <w:rPr>
          <w:rFonts w:ascii="Times New Roman" w:hAnsi="Times New Roman" w:cs="Times New Roman"/>
          <w:sz w:val="28"/>
          <w:szCs w:val="28"/>
        </w:rPr>
        <w:t xml:space="preserve"> В младшей и средней группе эту работу делает воспитатель, в старшем возрасте дошкольники могут сделать это самостоятельно. Лист бумаги также можно предварительно смочить широкой кистью или поролоновой губкой. Это упростит процесс создания пятен. Однако основа не должна быть чересчур мокрой, иначе краска слишком сильно растечётся. </w:t>
      </w:r>
    </w:p>
    <w:p w:rsidR="006D715D" w:rsidRDefault="00CA1A90" w:rsidP="003C27F4">
      <w:pPr>
        <w:spacing w:after="0" w:line="240" w:lineRule="auto"/>
        <w:ind w:firstLine="284"/>
        <w:jc w:val="both"/>
        <w:rPr>
          <w:rFonts w:ascii="Times New Roman" w:hAnsi="Times New Roman" w:cs="Times New Roman"/>
          <w:sz w:val="28"/>
          <w:szCs w:val="28"/>
        </w:rPr>
      </w:pPr>
      <w:r w:rsidRPr="00CA1A90">
        <w:rPr>
          <w:rFonts w:ascii="Times New Roman" w:hAnsi="Times New Roman" w:cs="Times New Roman"/>
          <w:sz w:val="28"/>
          <w:szCs w:val="28"/>
        </w:rPr>
        <w:t xml:space="preserve">Важная часть занятия по </w:t>
      </w:r>
      <w:proofErr w:type="spellStart"/>
      <w:r w:rsidRPr="00CA1A90">
        <w:rPr>
          <w:rFonts w:ascii="Times New Roman" w:hAnsi="Times New Roman" w:cs="Times New Roman"/>
          <w:sz w:val="28"/>
          <w:szCs w:val="28"/>
        </w:rPr>
        <w:t>кляксографии</w:t>
      </w:r>
      <w:proofErr w:type="spellEnd"/>
      <w:r w:rsidRPr="00CA1A90">
        <w:rPr>
          <w:rFonts w:ascii="Times New Roman" w:hAnsi="Times New Roman" w:cs="Times New Roman"/>
          <w:sz w:val="28"/>
          <w:szCs w:val="28"/>
        </w:rPr>
        <w:t xml:space="preserve"> — прорисовка дополнительных деталей образа. При этом для работы дошкольникам понадобится кисть с тонким ворсом и краски. Хотя в некоторых случаях уместно использовать карандаши или фломастеры, например, чтобы изобразить иголки сосны и оформить вокруг неё цветочную полянку. Для оформления отдельных деталей рисунка могут использоваться фломастеры или цветные карандаши Оригинальные работы получаются при сочетании </w:t>
      </w:r>
      <w:proofErr w:type="spellStart"/>
      <w:r w:rsidRPr="00CA1A90">
        <w:rPr>
          <w:rFonts w:ascii="Times New Roman" w:hAnsi="Times New Roman" w:cs="Times New Roman"/>
          <w:sz w:val="28"/>
          <w:szCs w:val="28"/>
        </w:rPr>
        <w:t>кляксографии</w:t>
      </w:r>
      <w:proofErr w:type="spellEnd"/>
      <w:r w:rsidRPr="00CA1A90">
        <w:rPr>
          <w:rFonts w:ascii="Times New Roman" w:hAnsi="Times New Roman" w:cs="Times New Roman"/>
          <w:sz w:val="28"/>
          <w:szCs w:val="28"/>
        </w:rPr>
        <w:t xml:space="preserve"> с другими нетрадиционными техниками рисования и аппликацией. </w:t>
      </w:r>
    </w:p>
    <w:p w:rsidR="003C27F4" w:rsidRDefault="003C27F4" w:rsidP="003C27F4">
      <w:pPr>
        <w:spacing w:after="0" w:line="240" w:lineRule="auto"/>
        <w:ind w:firstLine="284"/>
        <w:jc w:val="both"/>
        <w:rPr>
          <w:rFonts w:ascii="Times New Roman" w:hAnsi="Times New Roman" w:cs="Times New Roman"/>
          <w:b/>
          <w:i/>
          <w:sz w:val="28"/>
          <w:szCs w:val="28"/>
        </w:rPr>
      </w:pPr>
    </w:p>
    <w:p w:rsidR="003C27F4" w:rsidRDefault="003C27F4" w:rsidP="003C27F4">
      <w:pPr>
        <w:spacing w:after="0" w:line="240" w:lineRule="auto"/>
        <w:ind w:firstLine="284"/>
        <w:jc w:val="both"/>
        <w:rPr>
          <w:rFonts w:ascii="Times New Roman" w:hAnsi="Times New Roman" w:cs="Times New Roman"/>
          <w:b/>
          <w:i/>
          <w:sz w:val="28"/>
          <w:szCs w:val="28"/>
        </w:rPr>
      </w:pPr>
    </w:p>
    <w:p w:rsidR="003C27F4" w:rsidRDefault="003C27F4" w:rsidP="003C27F4">
      <w:pPr>
        <w:spacing w:after="0" w:line="240" w:lineRule="auto"/>
        <w:ind w:firstLine="284"/>
        <w:jc w:val="both"/>
        <w:rPr>
          <w:rFonts w:ascii="Times New Roman" w:hAnsi="Times New Roman" w:cs="Times New Roman"/>
          <w:b/>
          <w:i/>
          <w:sz w:val="28"/>
          <w:szCs w:val="28"/>
        </w:rPr>
      </w:pPr>
    </w:p>
    <w:p w:rsidR="003C27F4" w:rsidRDefault="003C27F4" w:rsidP="003C27F4">
      <w:pPr>
        <w:spacing w:after="0" w:line="240" w:lineRule="auto"/>
        <w:ind w:firstLine="284"/>
        <w:jc w:val="both"/>
        <w:rPr>
          <w:rFonts w:ascii="Times New Roman" w:hAnsi="Times New Roman" w:cs="Times New Roman"/>
          <w:b/>
          <w:i/>
          <w:sz w:val="28"/>
          <w:szCs w:val="28"/>
        </w:rPr>
      </w:pPr>
    </w:p>
    <w:p w:rsidR="003C27F4" w:rsidRDefault="003C27F4" w:rsidP="003C27F4">
      <w:pPr>
        <w:spacing w:after="0" w:line="240" w:lineRule="auto"/>
        <w:ind w:firstLine="284"/>
        <w:jc w:val="both"/>
        <w:rPr>
          <w:rFonts w:ascii="Times New Roman" w:hAnsi="Times New Roman" w:cs="Times New Roman"/>
          <w:b/>
          <w:i/>
          <w:sz w:val="28"/>
          <w:szCs w:val="28"/>
        </w:rPr>
      </w:pPr>
    </w:p>
    <w:p w:rsidR="003C27F4" w:rsidRDefault="003C27F4" w:rsidP="003C27F4">
      <w:pPr>
        <w:spacing w:after="0" w:line="240" w:lineRule="auto"/>
        <w:ind w:firstLine="284"/>
        <w:jc w:val="both"/>
        <w:rPr>
          <w:rFonts w:ascii="Times New Roman" w:hAnsi="Times New Roman" w:cs="Times New Roman"/>
          <w:b/>
          <w:i/>
          <w:sz w:val="28"/>
          <w:szCs w:val="28"/>
        </w:rPr>
      </w:pPr>
    </w:p>
    <w:p w:rsidR="003C27F4" w:rsidRDefault="003C27F4" w:rsidP="003C27F4">
      <w:pPr>
        <w:spacing w:after="0" w:line="240" w:lineRule="auto"/>
        <w:ind w:firstLine="284"/>
        <w:jc w:val="both"/>
        <w:rPr>
          <w:rFonts w:ascii="Times New Roman" w:hAnsi="Times New Roman" w:cs="Times New Roman"/>
          <w:b/>
          <w:i/>
          <w:sz w:val="28"/>
          <w:szCs w:val="28"/>
        </w:rPr>
      </w:pPr>
    </w:p>
    <w:p w:rsidR="003C27F4" w:rsidRDefault="003C27F4" w:rsidP="003C27F4">
      <w:pPr>
        <w:spacing w:after="0" w:line="240" w:lineRule="auto"/>
        <w:ind w:firstLine="284"/>
        <w:jc w:val="both"/>
        <w:rPr>
          <w:rFonts w:ascii="Times New Roman" w:hAnsi="Times New Roman" w:cs="Times New Roman"/>
          <w:b/>
          <w:i/>
          <w:sz w:val="28"/>
          <w:szCs w:val="28"/>
        </w:rPr>
      </w:pPr>
    </w:p>
    <w:p w:rsidR="003C27F4" w:rsidRDefault="003C27F4" w:rsidP="003C27F4">
      <w:pPr>
        <w:spacing w:after="0" w:line="240" w:lineRule="auto"/>
        <w:ind w:firstLine="284"/>
        <w:jc w:val="both"/>
        <w:rPr>
          <w:rFonts w:ascii="Times New Roman" w:hAnsi="Times New Roman" w:cs="Times New Roman"/>
          <w:b/>
          <w:i/>
          <w:sz w:val="28"/>
          <w:szCs w:val="28"/>
        </w:rPr>
      </w:pPr>
    </w:p>
    <w:p w:rsidR="003C27F4" w:rsidRDefault="003C27F4" w:rsidP="003C27F4">
      <w:pPr>
        <w:spacing w:after="0" w:line="240" w:lineRule="auto"/>
        <w:ind w:firstLine="284"/>
        <w:jc w:val="both"/>
        <w:rPr>
          <w:rFonts w:ascii="Times New Roman" w:hAnsi="Times New Roman" w:cs="Times New Roman"/>
          <w:b/>
          <w:i/>
          <w:sz w:val="28"/>
          <w:szCs w:val="28"/>
        </w:rPr>
      </w:pPr>
    </w:p>
    <w:p w:rsidR="0021014F" w:rsidRDefault="0021014F" w:rsidP="0021014F">
      <w:pPr>
        <w:spacing w:after="0" w:line="240" w:lineRule="auto"/>
        <w:rPr>
          <w:rFonts w:ascii="Times New Roman" w:hAnsi="Times New Roman" w:cs="Times New Roman"/>
          <w:b/>
          <w:i/>
          <w:sz w:val="28"/>
          <w:szCs w:val="28"/>
        </w:rPr>
      </w:pPr>
    </w:p>
    <w:p w:rsidR="006D715D" w:rsidRDefault="00CA1A90" w:rsidP="0021014F">
      <w:pPr>
        <w:spacing w:after="0" w:line="240" w:lineRule="auto"/>
        <w:jc w:val="center"/>
        <w:rPr>
          <w:rFonts w:ascii="Times New Roman" w:hAnsi="Times New Roman" w:cs="Times New Roman"/>
          <w:b/>
          <w:i/>
          <w:sz w:val="40"/>
          <w:szCs w:val="40"/>
        </w:rPr>
      </w:pPr>
      <w:r w:rsidRPr="003C27F4">
        <w:rPr>
          <w:rFonts w:ascii="Times New Roman" w:hAnsi="Times New Roman" w:cs="Times New Roman"/>
          <w:b/>
          <w:i/>
          <w:sz w:val="40"/>
          <w:szCs w:val="40"/>
        </w:rPr>
        <w:lastRenderedPageBreak/>
        <w:t>Каждый ребёнок — художник.</w:t>
      </w:r>
    </w:p>
    <w:p w:rsidR="0021014F" w:rsidRPr="003C27F4" w:rsidRDefault="0021014F" w:rsidP="0021014F">
      <w:pPr>
        <w:spacing w:after="0" w:line="240" w:lineRule="auto"/>
        <w:jc w:val="center"/>
        <w:rPr>
          <w:rFonts w:ascii="Times New Roman" w:hAnsi="Times New Roman" w:cs="Times New Roman"/>
          <w:b/>
          <w:i/>
          <w:sz w:val="40"/>
          <w:szCs w:val="40"/>
        </w:rPr>
      </w:pPr>
    </w:p>
    <w:p w:rsidR="006D715D" w:rsidRDefault="0021014F" w:rsidP="00CA1A90">
      <w:pPr>
        <w:spacing w:after="0" w:line="240" w:lineRule="auto"/>
        <w:ind w:firstLine="284"/>
        <w:rPr>
          <w:rFonts w:ascii="Times New Roman" w:hAnsi="Times New Roman" w:cs="Times New Roman"/>
          <w:b/>
          <w:i/>
          <w:sz w:val="28"/>
          <w:szCs w:val="28"/>
        </w:rPr>
      </w:pPr>
      <w:r>
        <w:rPr>
          <w:rFonts w:ascii="Times New Roman" w:hAnsi="Times New Roman" w:cs="Times New Roman"/>
          <w:noProof/>
          <w:sz w:val="28"/>
          <w:szCs w:val="28"/>
          <w:lang w:eastAsia="ru-RU"/>
        </w:rPr>
        <w:drawing>
          <wp:anchor distT="0" distB="0" distL="114300" distR="114300" simplePos="0" relativeHeight="251664384" behindDoc="0" locked="0" layoutInCell="1" allowOverlap="1" wp14:anchorId="35C3CB2C" wp14:editId="335629C8">
            <wp:simplePos x="1257300" y="6257925"/>
            <wp:positionH relativeFrom="margin">
              <wp:align>right</wp:align>
            </wp:positionH>
            <wp:positionV relativeFrom="margin">
              <wp:align>bottom</wp:align>
            </wp:positionV>
            <wp:extent cx="2695575" cy="4792980"/>
            <wp:effectExtent l="0" t="0" r="0" b="7620"/>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99735" cy="4800452"/>
                    </a:xfrm>
                    <a:prstGeom prst="rect">
                      <a:avLst/>
                    </a:prstGeom>
                    <a:noFill/>
                  </pic:spPr>
                </pic:pic>
              </a:graphicData>
            </a:graphic>
            <wp14:sizeRelH relativeFrom="margin">
              <wp14:pctWidth>0</wp14:pctWidth>
            </wp14:sizeRelH>
            <wp14:sizeRelV relativeFrom="margin">
              <wp14:pctHeight>0</wp14:pctHeight>
            </wp14:sizeRelV>
          </wp:anchor>
        </w:drawing>
      </w:r>
      <w:r w:rsidR="003C27F4">
        <w:rPr>
          <w:rFonts w:ascii="Times New Roman" w:hAnsi="Times New Roman" w:cs="Times New Roman"/>
          <w:b/>
          <w:i/>
          <w:noProof/>
          <w:sz w:val="28"/>
          <w:szCs w:val="28"/>
          <w:lang w:eastAsia="ru-RU"/>
        </w:rPr>
        <w:drawing>
          <wp:inline distT="0" distB="0" distL="0" distR="0" wp14:anchorId="1CF33719" wp14:editId="3995755A">
            <wp:extent cx="2743200" cy="4839981"/>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50838" cy="4853458"/>
                    </a:xfrm>
                    <a:prstGeom prst="rect">
                      <a:avLst/>
                    </a:prstGeom>
                    <a:noFill/>
                  </pic:spPr>
                </pic:pic>
              </a:graphicData>
            </a:graphic>
          </wp:inline>
        </w:drawing>
      </w:r>
      <w:r w:rsidR="003C27F4">
        <w:rPr>
          <w:rFonts w:ascii="Times New Roman" w:hAnsi="Times New Roman" w:cs="Times New Roman"/>
          <w:b/>
          <w:i/>
          <w:sz w:val="28"/>
          <w:szCs w:val="28"/>
        </w:rPr>
        <w:t xml:space="preserve">                                           </w:t>
      </w:r>
    </w:p>
    <w:p w:rsidR="003C27F4" w:rsidRDefault="003C27F4" w:rsidP="003C27F4">
      <w:pPr>
        <w:spacing w:after="0" w:line="240" w:lineRule="auto"/>
        <w:ind w:firstLine="284"/>
        <w:rPr>
          <w:rFonts w:ascii="Times New Roman" w:hAnsi="Times New Roman" w:cs="Times New Roman"/>
          <w:sz w:val="28"/>
          <w:szCs w:val="28"/>
        </w:rPr>
      </w:pPr>
    </w:p>
    <w:p w:rsidR="0021014F" w:rsidRDefault="0021014F" w:rsidP="003C27F4">
      <w:pPr>
        <w:spacing w:after="0" w:line="240" w:lineRule="auto"/>
        <w:ind w:firstLine="284"/>
        <w:rPr>
          <w:rFonts w:ascii="Times New Roman" w:hAnsi="Times New Roman" w:cs="Times New Roman"/>
          <w:sz w:val="28"/>
          <w:szCs w:val="28"/>
        </w:rPr>
      </w:pPr>
    </w:p>
    <w:p w:rsidR="0021014F" w:rsidRDefault="0021014F" w:rsidP="003C27F4">
      <w:pPr>
        <w:spacing w:after="0" w:line="240" w:lineRule="auto"/>
        <w:ind w:firstLine="284"/>
        <w:rPr>
          <w:rFonts w:ascii="Times New Roman" w:hAnsi="Times New Roman" w:cs="Times New Roman"/>
          <w:sz w:val="28"/>
          <w:szCs w:val="28"/>
        </w:rPr>
      </w:pPr>
    </w:p>
    <w:p w:rsidR="003C27F4" w:rsidRDefault="0021014F" w:rsidP="003C27F4">
      <w:pPr>
        <w:spacing w:after="0" w:line="240" w:lineRule="auto"/>
        <w:ind w:firstLine="284"/>
        <w:rPr>
          <w:rFonts w:ascii="Times New Roman" w:hAnsi="Times New Roman" w:cs="Times New Roman"/>
          <w:sz w:val="28"/>
          <w:szCs w:val="28"/>
        </w:rPr>
      </w:pPr>
      <w:r w:rsidRPr="0021014F">
        <w:rPr>
          <w:noProof/>
          <w:sz w:val="44"/>
          <w:szCs w:val="44"/>
        </w:rPr>
        <w:lastRenderedPageBreak/>
        <w:pict>
          <v:shape id="_x0000_s1034" type="#_x0000_t75" style="position:absolute;left:0;text-align:left;margin-left:-45pt;margin-top:0;width:195.65pt;height:347.55pt;z-index:251663360;mso-position-horizontal-relative:margin;mso-position-vertical-relative:margin">
            <v:imagedata r:id="rId8" o:title="WhatsApp Image 2020-01-23 at 13.12.29"/>
            <w10:wrap type="square" anchorx="margin" anchory="margin"/>
          </v:shape>
        </w:pict>
      </w:r>
      <w:r>
        <w:rPr>
          <w:rFonts w:ascii="Times New Roman" w:hAnsi="Times New Roman" w:cs="Times New Roman"/>
          <w:sz w:val="28"/>
          <w:szCs w:val="28"/>
        </w:rPr>
        <w:t xml:space="preserve">     </w:t>
      </w:r>
      <w:r w:rsidR="003C27F4">
        <w:rPr>
          <w:rFonts w:ascii="Times New Roman" w:hAnsi="Times New Roman" w:cs="Times New Roman"/>
          <w:noProof/>
          <w:sz w:val="28"/>
          <w:szCs w:val="28"/>
          <w:lang w:eastAsia="ru-RU"/>
        </w:rPr>
        <w:drawing>
          <wp:inline distT="0" distB="0" distL="0" distR="0" wp14:anchorId="31B2A037" wp14:editId="2CB92DC8">
            <wp:extent cx="3237865" cy="4380865"/>
            <wp:effectExtent l="0" t="0" r="635" b="63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7865" cy="4380865"/>
                    </a:xfrm>
                    <a:prstGeom prst="rect">
                      <a:avLst/>
                    </a:prstGeom>
                    <a:noFill/>
                  </pic:spPr>
                </pic:pic>
              </a:graphicData>
            </a:graphic>
          </wp:inline>
        </w:drawing>
      </w:r>
    </w:p>
    <w:p w:rsidR="00CA1A90" w:rsidRPr="0021014F" w:rsidRDefault="00CA1A90" w:rsidP="0021014F">
      <w:pPr>
        <w:spacing w:after="0" w:line="240" w:lineRule="auto"/>
        <w:jc w:val="both"/>
        <w:rPr>
          <w:rFonts w:ascii="Times New Roman" w:hAnsi="Times New Roman" w:cs="Times New Roman"/>
          <w:sz w:val="44"/>
          <w:szCs w:val="44"/>
        </w:rPr>
      </w:pPr>
      <w:proofErr w:type="spellStart"/>
      <w:r w:rsidRPr="0021014F">
        <w:rPr>
          <w:rFonts w:ascii="Times New Roman" w:hAnsi="Times New Roman" w:cs="Times New Roman"/>
          <w:color w:val="FF0000"/>
          <w:sz w:val="44"/>
          <w:szCs w:val="44"/>
        </w:rPr>
        <w:t>Кляксография</w:t>
      </w:r>
      <w:proofErr w:type="spellEnd"/>
      <w:r w:rsidRPr="0021014F">
        <w:rPr>
          <w:rFonts w:ascii="Times New Roman" w:hAnsi="Times New Roman" w:cs="Times New Roman"/>
          <w:color w:val="FF0000"/>
          <w:sz w:val="44"/>
          <w:szCs w:val="44"/>
        </w:rPr>
        <w:t xml:space="preserve"> </w:t>
      </w:r>
      <w:r w:rsidRPr="0021014F">
        <w:rPr>
          <w:rFonts w:ascii="Times New Roman" w:hAnsi="Times New Roman" w:cs="Times New Roman"/>
          <w:sz w:val="44"/>
          <w:szCs w:val="44"/>
        </w:rPr>
        <w:t>— с</w:t>
      </w:r>
      <w:r w:rsidR="0021014F" w:rsidRPr="0021014F">
        <w:rPr>
          <w:rFonts w:ascii="Times New Roman" w:hAnsi="Times New Roman" w:cs="Times New Roman"/>
          <w:sz w:val="44"/>
          <w:szCs w:val="44"/>
        </w:rPr>
        <w:t>амо по себе волшебное действие.</w:t>
      </w:r>
    </w:p>
    <w:p w:rsidR="0021014F" w:rsidRDefault="0021014F" w:rsidP="003C27F4">
      <w:pPr>
        <w:spacing w:after="0" w:line="240" w:lineRule="auto"/>
        <w:rPr>
          <w:rFonts w:ascii="Times New Roman" w:hAnsi="Times New Roman" w:cs="Times New Roman"/>
          <w:sz w:val="28"/>
          <w:szCs w:val="28"/>
        </w:rPr>
      </w:pPr>
    </w:p>
    <w:p w:rsidR="0021014F" w:rsidRDefault="0021014F" w:rsidP="003C27F4">
      <w:pPr>
        <w:spacing w:after="0" w:line="240" w:lineRule="auto"/>
        <w:rPr>
          <w:rFonts w:ascii="Times New Roman" w:hAnsi="Times New Roman" w:cs="Times New Roman"/>
          <w:sz w:val="28"/>
          <w:szCs w:val="28"/>
        </w:rPr>
      </w:pPr>
    </w:p>
    <w:p w:rsidR="0021014F" w:rsidRDefault="0021014F" w:rsidP="003C27F4">
      <w:pPr>
        <w:spacing w:after="0" w:line="240" w:lineRule="auto"/>
        <w:rPr>
          <w:rFonts w:ascii="Times New Roman" w:hAnsi="Times New Roman" w:cs="Times New Roman"/>
          <w:sz w:val="28"/>
          <w:szCs w:val="28"/>
        </w:rPr>
      </w:pPr>
    </w:p>
    <w:p w:rsidR="0021014F" w:rsidRDefault="0021014F" w:rsidP="003C27F4">
      <w:pPr>
        <w:spacing w:after="0" w:line="240" w:lineRule="auto"/>
        <w:rPr>
          <w:rFonts w:ascii="Times New Roman" w:hAnsi="Times New Roman" w:cs="Times New Roman"/>
          <w:sz w:val="28"/>
          <w:szCs w:val="28"/>
        </w:rPr>
      </w:pPr>
    </w:p>
    <w:p w:rsidR="0021014F" w:rsidRDefault="0021014F" w:rsidP="003C27F4">
      <w:pPr>
        <w:spacing w:after="0" w:line="240" w:lineRule="auto"/>
        <w:rPr>
          <w:rFonts w:ascii="Times New Roman" w:hAnsi="Times New Roman" w:cs="Times New Roman"/>
          <w:sz w:val="28"/>
          <w:szCs w:val="28"/>
        </w:rPr>
      </w:pPr>
    </w:p>
    <w:p w:rsidR="0021014F" w:rsidRDefault="0021014F" w:rsidP="003C27F4">
      <w:pPr>
        <w:spacing w:after="0" w:line="240" w:lineRule="auto"/>
        <w:rPr>
          <w:rFonts w:ascii="Times New Roman" w:hAnsi="Times New Roman" w:cs="Times New Roman"/>
          <w:sz w:val="28"/>
          <w:szCs w:val="28"/>
        </w:rPr>
      </w:pPr>
      <w:r>
        <w:rPr>
          <w:noProof/>
          <w:lang w:eastAsia="ru-RU"/>
        </w:rPr>
        <w:drawing>
          <wp:inline distT="0" distB="0" distL="0" distR="0" wp14:anchorId="29135861" wp14:editId="6632384F">
            <wp:extent cx="5514975" cy="3097908"/>
            <wp:effectExtent l="0" t="0" r="0"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15109" cy="3097983"/>
                    </a:xfrm>
                    <a:prstGeom prst="rect">
                      <a:avLst/>
                    </a:prstGeom>
                    <a:noFill/>
                  </pic:spPr>
                </pic:pic>
              </a:graphicData>
            </a:graphic>
          </wp:inline>
        </w:drawing>
      </w:r>
    </w:p>
    <w:p w:rsidR="0021014F" w:rsidRDefault="0021014F" w:rsidP="003C27F4">
      <w:pPr>
        <w:spacing w:after="0" w:line="240" w:lineRule="auto"/>
        <w:rPr>
          <w:rFonts w:ascii="Times New Roman" w:hAnsi="Times New Roman" w:cs="Times New Roman"/>
          <w:sz w:val="28"/>
          <w:szCs w:val="28"/>
        </w:rPr>
      </w:pPr>
    </w:p>
    <w:p w:rsidR="0021014F" w:rsidRPr="0021014F" w:rsidRDefault="0021014F" w:rsidP="0021014F">
      <w:bookmarkStart w:id="0" w:name="_GoBack"/>
      <w:bookmarkEnd w:id="0"/>
    </w:p>
    <w:p w:rsidR="0021014F" w:rsidRPr="0021014F" w:rsidRDefault="0021014F" w:rsidP="0021014F"/>
    <w:p w:rsidR="0021014F" w:rsidRPr="0021014F" w:rsidRDefault="0021014F" w:rsidP="0021014F"/>
    <w:p w:rsidR="0021014F" w:rsidRDefault="0021014F" w:rsidP="0021014F"/>
    <w:p w:rsidR="00F57640" w:rsidRPr="0021014F" w:rsidRDefault="0021014F" w:rsidP="0021014F">
      <w:pPr>
        <w:tabs>
          <w:tab w:val="left" w:pos="2130"/>
        </w:tabs>
      </w:pPr>
      <w:r>
        <w:tab/>
      </w:r>
    </w:p>
    <w:sectPr w:rsidR="00F57640" w:rsidRPr="002101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3C8"/>
    <w:rsid w:val="0021014F"/>
    <w:rsid w:val="003723C8"/>
    <w:rsid w:val="003C27F4"/>
    <w:rsid w:val="0061289F"/>
    <w:rsid w:val="006D715D"/>
    <w:rsid w:val="00CA1A90"/>
    <w:rsid w:val="00F576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D715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D715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D715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D71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661</Words>
  <Characters>3771</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Артурка</dc:creator>
  <cp:keywords/>
  <dc:description/>
  <cp:lastModifiedBy>Артурка</cp:lastModifiedBy>
  <cp:revision>3</cp:revision>
  <dcterms:created xsi:type="dcterms:W3CDTF">2020-01-23T23:21:00Z</dcterms:created>
  <dcterms:modified xsi:type="dcterms:W3CDTF">2020-01-24T00:25:00Z</dcterms:modified>
</cp:coreProperties>
</file>