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57" w:rsidRDefault="00425757">
      <w:pPr>
        <w:rPr>
          <w:rFonts w:ascii="Times New Roman" w:hAnsi="Times New Roman" w:cs="Times New Roman"/>
          <w:sz w:val="24"/>
          <w:szCs w:val="24"/>
        </w:rPr>
      </w:pPr>
    </w:p>
    <w:p w:rsidR="00425757" w:rsidRDefault="00425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71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let_pobedy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757" w:rsidRDefault="00425757">
      <w:pPr>
        <w:rPr>
          <w:rFonts w:ascii="Times New Roman" w:hAnsi="Times New Roman" w:cs="Times New Roman"/>
          <w:sz w:val="24"/>
          <w:szCs w:val="24"/>
        </w:rPr>
      </w:pPr>
    </w:p>
    <w:p w:rsidR="00425757" w:rsidRPr="008F3775" w:rsidRDefault="00425757" w:rsidP="004257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8F3775">
        <w:rPr>
          <w:rFonts w:ascii="Times New Roman" w:hAnsi="Times New Roman" w:cs="Times New Roman"/>
          <w:sz w:val="72"/>
          <w:szCs w:val="72"/>
        </w:rPr>
        <w:t>«Как это было…</w:t>
      </w:r>
    </w:p>
    <w:p w:rsidR="00425757" w:rsidRPr="008F3775" w:rsidRDefault="00425757" w:rsidP="004257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8F3775">
        <w:rPr>
          <w:rFonts w:ascii="Times New Roman" w:hAnsi="Times New Roman" w:cs="Times New Roman"/>
          <w:sz w:val="72"/>
          <w:szCs w:val="72"/>
        </w:rPr>
        <w:t>Великая Отечественная Война</w:t>
      </w:r>
      <w:proofErr w:type="gramStart"/>
      <w:r w:rsidRPr="008F3775">
        <w:rPr>
          <w:rFonts w:ascii="Times New Roman" w:hAnsi="Times New Roman" w:cs="Times New Roman"/>
          <w:sz w:val="72"/>
          <w:szCs w:val="72"/>
        </w:rPr>
        <w:t>.»</w:t>
      </w:r>
      <w:proofErr w:type="gramEnd"/>
    </w:p>
    <w:p w:rsidR="00425757" w:rsidRDefault="00425757" w:rsidP="00425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425757" w:rsidRDefault="00425757" w:rsidP="00425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Качалова Л.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57" w:rsidRDefault="00425757" w:rsidP="00425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2020г</w:t>
      </w:r>
    </w:p>
    <w:p w:rsidR="00425757" w:rsidRPr="008F3775" w:rsidRDefault="00425757" w:rsidP="00425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3775" w:rsidRDefault="00425757" w:rsidP="008F3775">
      <w:pPr>
        <w:ind w:firstLine="567"/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>Ранним утром в воскресенье, 22 июня 1941 года, нацистская Германия и ее союзники обрушили на советскую страну военный удар невиданной силы. В результате неблагоприятного исхода приграничных сражений немецко-фашистские войска в течение нескольких недель продвинулись на 350–600 километров, захватили территорию Латвии, Литвы, часть Эстонии, Украины, почти всю Белоруссию и Молдавию, часть территории РСФСР, вышли к Ленинграду, Смоленску и Киеву. Первостепенной задачей для советского правительства явилось формирование органов военно-политического управления, способных осуществить эффективное руководство вооруженной борьбой и организовать работу фронта и тыла. Чтобы объединить усилия всех государственных и партийных органов, общественных организаций,  30 июня 1941 года совместным решением ЦК ВК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>П(</w:t>
      </w:r>
      <w:proofErr w:type="gramEnd"/>
      <w:r w:rsidRPr="008F3775">
        <w:rPr>
          <w:rFonts w:ascii="Times New Roman" w:hAnsi="Times New Roman" w:cs="Times New Roman"/>
          <w:sz w:val="28"/>
          <w:szCs w:val="24"/>
        </w:rPr>
        <w:t>б), Президиума Верховного совета СССР и Совета народных комиссаров Союза ССР был создан Государственный комитет обороны (ГКО), в руках которого сосредоточилась вся полнота власти в государстве. На второй день после начала войны постановлением СНК СССР и ЦК ВК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>П(</w:t>
      </w:r>
      <w:proofErr w:type="gramEnd"/>
      <w:r w:rsidRPr="008F3775">
        <w:rPr>
          <w:rFonts w:ascii="Times New Roman" w:hAnsi="Times New Roman" w:cs="Times New Roman"/>
          <w:sz w:val="28"/>
          <w:szCs w:val="24"/>
        </w:rPr>
        <w:t xml:space="preserve">б) для руководства всей боевой деятельностью Вооруженных сил СССР была создана Ставка главного командования. </w:t>
      </w:r>
      <w:r w:rsidR="008F3775" w:rsidRPr="008F3775">
        <w:rPr>
          <w:rFonts w:ascii="Times New Roman" w:hAnsi="Times New Roman" w:cs="Times New Roman"/>
          <w:sz w:val="28"/>
          <w:szCs w:val="24"/>
        </w:rPr>
        <w:t xml:space="preserve">            </w:t>
      </w:r>
    </w:p>
    <w:p w:rsidR="008F3775" w:rsidRPr="008F3775" w:rsidRDefault="008F3775" w:rsidP="008F3775">
      <w:pPr>
        <w:ind w:firstLine="567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8F3775"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425757" w:rsidRPr="008F3775">
        <w:rPr>
          <w:rFonts w:ascii="Times New Roman" w:hAnsi="Times New Roman" w:cs="Times New Roman"/>
          <w:sz w:val="28"/>
          <w:szCs w:val="24"/>
        </w:rPr>
        <w:t xml:space="preserve">10 июля она была преобразована в Ставку Верховного Главнокомандующего (председатель – И. В. Сталин). </w:t>
      </w:r>
    </w:p>
    <w:p w:rsidR="008F3775" w:rsidRPr="008F3775" w:rsidRDefault="00425757" w:rsidP="008F3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F3775">
        <w:rPr>
          <w:rFonts w:ascii="Times New Roman" w:hAnsi="Times New Roman" w:cs="Times New Roman"/>
          <w:b/>
          <w:color w:val="FF0000"/>
          <w:sz w:val="32"/>
          <w:szCs w:val="28"/>
        </w:rPr>
        <w:t>Осень 1941-го</w:t>
      </w:r>
      <w:r w:rsidR="008F3775" w:rsidRPr="008F377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425757" w:rsidRPr="008F3775" w:rsidRDefault="00425757" w:rsidP="008F37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 События в войне разворачивались драматически. С первых дней, используя фактор неожиданности, 5-миллионная германская армия на основных направлениях в 3–4 раза превосходила советские войска, быстро продвигалась вперед и к сентябрю 1941 года начала блокаду Ленинграда, захватила Киев и вышла на подступы к Москве. </w:t>
      </w:r>
    </w:p>
    <w:p w:rsidR="00425757" w:rsidRPr="008F3775" w:rsidRDefault="00425757">
      <w:pPr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>Московская битва Первым крупным сражением, в ходе которого были разбиты нацистские войска, явилась Битва за Москву. Она продолжалась с 30 сентября 1941 по 20 апреля 1942 года. В ней с обеих сторон участвовало 3 миллиона человек. В результате советские войска отбросили противника на 100–350 километров от Москвы, но стратегическая инициатива продолжала оставаться за Германией.</w:t>
      </w:r>
    </w:p>
    <w:p w:rsidR="008F3775" w:rsidRPr="008F3775" w:rsidRDefault="00425757" w:rsidP="008F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F3775">
        <w:rPr>
          <w:rFonts w:ascii="Times New Roman" w:hAnsi="Times New Roman" w:cs="Times New Roman"/>
          <w:b/>
          <w:color w:val="FF0000"/>
          <w:sz w:val="32"/>
          <w:szCs w:val="28"/>
        </w:rPr>
        <w:t>Сталинградская битва</w:t>
      </w:r>
      <w:r w:rsidR="008F3775" w:rsidRPr="008F377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425757" w:rsidRPr="008F3775" w:rsidRDefault="00425757" w:rsidP="008F37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 Решающее значение сыграла Сталинградская битва (17 июля 1942 – 2 февраля 1943 года), положившая начало коренному перелому в войне. На некоторых этапах с обеих сторон в ней участвовало свыше 2 миллионов человек. В результате была окружена и разгромлена группировка немецко-фашистских войск численностью 330 тыс. человек; 80 тыс. немецких солдат и офицеров вместе с командующим фельдмаршалом фон Паулюсом попали в плен. Потери армии Герман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8F3775">
        <w:rPr>
          <w:rFonts w:ascii="Times New Roman" w:hAnsi="Times New Roman" w:cs="Times New Roman"/>
          <w:sz w:val="28"/>
          <w:szCs w:val="24"/>
        </w:rPr>
        <w:t xml:space="preserve"> союзников в ходе Сталинградской битвы превысили 800 тыс. человек, 2 тыс. танков, 3 тыс. самолетов, 10 тыс. орудий. </w:t>
      </w:r>
    </w:p>
    <w:p w:rsidR="00425757" w:rsidRPr="008F3775" w:rsidRDefault="00425757">
      <w:pPr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>Курская битва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 xml:space="preserve"> </w:t>
      </w:r>
      <w:r w:rsidR="008F3775" w:rsidRPr="008F377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F3775">
        <w:rPr>
          <w:rFonts w:ascii="Times New Roman" w:hAnsi="Times New Roman" w:cs="Times New Roman"/>
          <w:sz w:val="28"/>
          <w:szCs w:val="24"/>
        </w:rPr>
        <w:t xml:space="preserve">Завершила коренной перелом в войне Курская битва (5 июля – 23 августа 1943 года). В ней с обеих сторон участвовало более 4 миллионов человек, 13 тысяч танков и САУ, более 12 тысяч самолетов. Потери германских войск составили 500 тысяч человек, полторы тысячи танков. Стратегическая инициатива полностью перешла к Советской армии. </w:t>
      </w:r>
    </w:p>
    <w:p w:rsidR="008F3775" w:rsidRPr="008F3775" w:rsidRDefault="00425757" w:rsidP="008F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F3775">
        <w:rPr>
          <w:rFonts w:ascii="Times New Roman" w:hAnsi="Times New Roman" w:cs="Times New Roman"/>
          <w:b/>
          <w:color w:val="FF0000"/>
          <w:sz w:val="32"/>
          <w:szCs w:val="28"/>
        </w:rPr>
        <w:t>Операции осени 1943 – весны 1944 года</w:t>
      </w:r>
      <w:r w:rsidR="008F3775" w:rsidRPr="008F377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425757" w:rsidRPr="008F3775" w:rsidRDefault="00425757" w:rsidP="008F37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 Освободив Левобережную Украину, советские войска форсировали Днепр и в ноябре 1943 года взяли Киев. Зимой 1944-го советские войска разгромили оккупантов под Ленинградом, на Правобережной Украине и в марте вступили на территорию Румынии. В мае того же года был освобожден Крым. В ходе этих операций были разгромлены более 170 вражеских дивизий. </w:t>
      </w:r>
    </w:p>
    <w:p w:rsidR="008F3775" w:rsidRPr="008F3775" w:rsidRDefault="00425757" w:rsidP="008F3775">
      <w:pPr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Белорусская наступательная операция Крупнейшей операцией 1944 года была Белорусская наступательная операция «Багратион», проводившаяся с 23 июня по 29 августа. Ее осуществляли войска четырех советских фронтов в составе 168 дивизий и 20 бригад численностью 2,3 миллиона человек. В результате операции было разгромлено 80 дивизий противника, причем 17 дивизий и 3 бригады были полностью уничтожены, а 50 потеряли более половины своего состава. </w:t>
      </w:r>
    </w:p>
    <w:p w:rsidR="008F3775" w:rsidRDefault="008F3775" w:rsidP="008F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8F3775" w:rsidRPr="008F3775" w:rsidRDefault="00425757" w:rsidP="008F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F3775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Открытие Второго фронта</w:t>
      </w:r>
      <w:r w:rsidR="008F3775" w:rsidRPr="008F377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425757" w:rsidRPr="008F3775" w:rsidRDefault="00425757" w:rsidP="008F37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 Белорусская операция, оттянув с Западного фронта более 50 немецких дивизий, способствовала открытию Второго фронта, началом которого послужила Нормандская десантная операция, начавшаяся 6 июня 1944 года. Высадившиеся англо-американские войска в составе 15 дивизий прорвали оборону немцев и начали освобождение Франции. В августе 1944 года был освобожден Париж.</w:t>
      </w:r>
    </w:p>
    <w:p w:rsidR="008F3775" w:rsidRPr="008F3775" w:rsidRDefault="00425757">
      <w:pPr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Окончание Великой Отечественной войны Нацистский блок распался. Гитлеровские войска были изгнаны из Италии и Бельгии. Из войны вышли Румыния, Болгария, Финляндия и Венгрия. Советские войска освободили Польшу и вместе с Народно-освободительной армией Югославии вступили в Белград. В январе 1945 года советские войска начали 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>Висло-</w:t>
      </w:r>
      <w:proofErr w:type="spellStart"/>
      <w:r w:rsidRPr="008F3775">
        <w:rPr>
          <w:rFonts w:ascii="Times New Roman" w:hAnsi="Times New Roman" w:cs="Times New Roman"/>
          <w:sz w:val="28"/>
          <w:szCs w:val="24"/>
        </w:rPr>
        <w:t>Одерскую</w:t>
      </w:r>
      <w:proofErr w:type="spellEnd"/>
      <w:proofErr w:type="gramEnd"/>
      <w:r w:rsidRPr="008F3775">
        <w:rPr>
          <w:rFonts w:ascii="Times New Roman" w:hAnsi="Times New Roman" w:cs="Times New Roman"/>
          <w:sz w:val="28"/>
          <w:szCs w:val="24"/>
        </w:rPr>
        <w:t xml:space="preserve"> операцию, завершили освобождение Польши и вышли на подступы к Берлину. В апреле того же года советские войска развернули решающее наступление на Берлин. Операция проводилась войсками трех советских фронтов, 1- и 2-й армиями Войска Польского общей численностью около 2 миллионов человек. В результате 23-дневной операции советские войска разгромили берлинскую группировку войск противника и 2 мая штурмом овладели Берлином. 9 мая советские войска вошли в Прагу. Германское командование капитулировало, Великая Отечественная война победоносно завершилась. </w:t>
      </w:r>
    </w:p>
    <w:p w:rsidR="008F3775" w:rsidRPr="008F3775" w:rsidRDefault="00425757" w:rsidP="008F37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F3775">
        <w:rPr>
          <w:rFonts w:ascii="Times New Roman" w:hAnsi="Times New Roman" w:cs="Times New Roman"/>
          <w:b/>
          <w:color w:val="FF0000"/>
          <w:sz w:val="32"/>
          <w:szCs w:val="28"/>
        </w:rPr>
        <w:t>Завершающий этап</w:t>
      </w:r>
      <w:r w:rsidR="008F3775" w:rsidRPr="008F3775"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425757" w:rsidRPr="008F3775" w:rsidRDefault="00425757" w:rsidP="008F37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 Второй мировой войны и послевоенное устройство мира Девятое мая в Советском Союзе стало Днем Победы. Выполняя союзнические обязательства, а также в целях обеспечения безопасности своих дальневосточных границ, СССР в ночь на 9 августа 1945 года вступил в войну против Японии. 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>Наступление Красной Армии, а также атомные бомбардировки авиацией США японских городов Хиросимы (6 августа) и Нагасаки (9 августа), осужденные впоследствии мировой общественностью, вынудили японское правительство признать окончательное поражение. 2 сентября 1945 года подписанием Японией Акта о капитуляции Вторая мировая война закончилась. 20 ноября начался Нюрнбергский процесс над группой главных нацистских военных преступников.</w:t>
      </w:r>
      <w:proofErr w:type="gramEnd"/>
      <w:r w:rsidRPr="008F3775">
        <w:rPr>
          <w:rFonts w:ascii="Times New Roman" w:hAnsi="Times New Roman" w:cs="Times New Roman"/>
          <w:sz w:val="28"/>
          <w:szCs w:val="24"/>
        </w:rPr>
        <w:t xml:space="preserve"> Итоги Второй мировой войны привели к крупным политическим изменениям на международной арене. С целью предотвращения новых мировых конфликтов была создана Организация Объединенных Наций (ООН), устав которой был подписан 26 июня 1945 года в Сан-Франциско 50 государствами (СССР, США, Великобританией, Китаем и др.). Тем не </w:t>
      </w:r>
      <w:proofErr w:type="gramStart"/>
      <w:r w:rsidRPr="008F3775">
        <w:rPr>
          <w:rFonts w:ascii="Times New Roman" w:hAnsi="Times New Roman" w:cs="Times New Roman"/>
          <w:sz w:val="28"/>
          <w:szCs w:val="24"/>
        </w:rPr>
        <w:t>менее</w:t>
      </w:r>
      <w:proofErr w:type="gramEnd"/>
      <w:r w:rsidRPr="008F3775">
        <w:rPr>
          <w:rFonts w:ascii="Times New Roman" w:hAnsi="Times New Roman" w:cs="Times New Roman"/>
          <w:sz w:val="28"/>
          <w:szCs w:val="24"/>
        </w:rPr>
        <w:t xml:space="preserve"> противоречия по различным вопросам устройства мира, возникшие уже в конце войны между ведущими державами Антигитлеровской коалиции, вылились во второй половине 1940-х годов в так называемую холодную войну – политическую и идеологическую конфронтацию двух блоков, во главе которых стояли США и СССР. </w:t>
      </w:r>
    </w:p>
    <w:p w:rsidR="00425757" w:rsidRPr="008F3775" w:rsidRDefault="00425757">
      <w:pPr>
        <w:rPr>
          <w:rFonts w:ascii="Times New Roman" w:hAnsi="Times New Roman" w:cs="Times New Roman"/>
          <w:sz w:val="28"/>
          <w:szCs w:val="24"/>
        </w:rPr>
      </w:pPr>
      <w:r w:rsidRPr="008F3775">
        <w:rPr>
          <w:rFonts w:ascii="Times New Roman" w:hAnsi="Times New Roman" w:cs="Times New Roman"/>
          <w:sz w:val="28"/>
          <w:szCs w:val="24"/>
        </w:rPr>
        <w:t xml:space="preserve">Концентрационные лагеря Вторая мировая война стала невиданной ранее гуманитарной катастрофой. Развязанная нацистской Германией и милитаристской Японией война унесла жизни 60 миллионов человек. Значительная часть этих </w:t>
      </w:r>
      <w:r w:rsidRPr="008F3775">
        <w:rPr>
          <w:rFonts w:ascii="Times New Roman" w:hAnsi="Times New Roman" w:cs="Times New Roman"/>
          <w:sz w:val="28"/>
          <w:szCs w:val="24"/>
        </w:rPr>
        <w:lastRenderedPageBreak/>
        <w:t xml:space="preserve">жертв – специально умерщвленные мирные жители. Так, 12 миллионов человек было замучено гитлеровцами в концлагерях, в том числе 6 миллионов евреев. </w:t>
      </w:r>
    </w:p>
    <w:p w:rsidR="00425757" w:rsidRDefault="00425757">
      <w:pPr>
        <w:rPr>
          <w:rFonts w:ascii="Times New Roman" w:hAnsi="Times New Roman" w:cs="Times New Roman"/>
          <w:sz w:val="24"/>
          <w:szCs w:val="24"/>
        </w:rPr>
      </w:pPr>
    </w:p>
    <w:p w:rsidR="008F3775" w:rsidRDefault="008F3775">
      <w:pPr>
        <w:rPr>
          <w:rFonts w:ascii="Times New Roman" w:hAnsi="Times New Roman" w:cs="Times New Roman"/>
          <w:sz w:val="24"/>
          <w:szCs w:val="24"/>
        </w:rPr>
      </w:pPr>
    </w:p>
    <w:p w:rsidR="008F3775" w:rsidRDefault="008F3775">
      <w:pPr>
        <w:rPr>
          <w:rFonts w:ascii="Times New Roman" w:hAnsi="Times New Roman" w:cs="Times New Roman"/>
          <w:sz w:val="24"/>
          <w:szCs w:val="24"/>
        </w:rPr>
      </w:pPr>
    </w:p>
    <w:p w:rsidR="008F3775" w:rsidRPr="00425757" w:rsidRDefault="008F3775" w:rsidP="008F3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365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401" cy="183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775" w:rsidRPr="00425757" w:rsidSect="008F377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30"/>
    <w:rsid w:val="00425757"/>
    <w:rsid w:val="008F3775"/>
    <w:rsid w:val="00D26F6A"/>
    <w:rsid w:val="00E24073"/>
    <w:rsid w:val="00E3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2020-04-20T08:06:00Z</dcterms:created>
  <dcterms:modified xsi:type="dcterms:W3CDTF">2020-04-20T08:27:00Z</dcterms:modified>
</cp:coreProperties>
</file>